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43B84833" w14:textId="70C8B8FA" w:rsidR="00613A94" w:rsidRPr="000F0472" w:rsidRDefault="008F52D0" w:rsidP="000F0472">
      <w:pPr>
        <w:spacing w:after="120" w:line="240" w:lineRule="auto"/>
        <w:jc w:val="center"/>
        <w:rPr>
          <w:rFonts w:ascii="Arial" w:eastAsia="Calibri" w:hAnsi="Arial" w:cs="Arial"/>
          <w:b/>
          <w:i/>
          <w:color w:val="984806"/>
          <w:sz w:val="40"/>
          <w:szCs w:val="40"/>
          <w:lang w:val="en-CA"/>
        </w:rPr>
      </w:pPr>
      <w:r w:rsidRPr="001605C4">
        <w:rPr>
          <w:rFonts w:ascii="Arial" w:eastAsia="Calibri" w:hAnsi="Arial" w:cs="Arial"/>
          <w:b/>
          <w:i/>
          <w:noProof/>
          <w:color w:val="984806"/>
          <w:sz w:val="40"/>
          <w:szCs w:val="40"/>
        </w:rPr>
        <w:drawing>
          <wp:anchor distT="0" distB="0" distL="114300" distR="114300" simplePos="0" relativeHeight="251711487" behindDoc="1" locked="0" layoutInCell="1" allowOverlap="1" wp14:anchorId="7EB716A5" wp14:editId="23ACE395">
            <wp:simplePos x="0" y="0"/>
            <wp:positionH relativeFrom="margin">
              <wp:posOffset>3556000</wp:posOffset>
            </wp:positionH>
            <wp:positionV relativeFrom="paragraph">
              <wp:posOffset>82550</wp:posOffset>
            </wp:positionV>
            <wp:extent cx="8268970" cy="5306695"/>
            <wp:effectExtent l="76200" t="76200" r="132080" b="141605"/>
            <wp:wrapThrough wrapText="bothSides">
              <wp:wrapPolygon edited="0">
                <wp:start x="-100" y="-310"/>
                <wp:lineTo x="-199" y="-233"/>
                <wp:lineTo x="-199" y="21789"/>
                <wp:lineTo x="-100" y="22099"/>
                <wp:lineTo x="21796" y="22099"/>
                <wp:lineTo x="21895" y="20936"/>
                <wp:lineTo x="21895" y="1008"/>
                <wp:lineTo x="21796" y="-155"/>
                <wp:lineTo x="21796" y="-310"/>
                <wp:lineTo x="-100" y="-31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135_Daniel_9_t_sm.jpg"/>
                    <pic:cNvPicPr/>
                  </pic:nvPicPr>
                  <pic:blipFill>
                    <a:blip r:embed="rId4">
                      <a:extLst>
                        <a:ext uri="{28A0092B-C50C-407E-A947-70E740481C1C}">
                          <a14:useLocalDpi xmlns:a14="http://schemas.microsoft.com/office/drawing/2010/main" val="0"/>
                        </a:ext>
                      </a:extLst>
                    </a:blip>
                    <a:stretch>
                      <a:fillRect/>
                    </a:stretch>
                  </pic:blipFill>
                  <pic:spPr>
                    <a:xfrm>
                      <a:off x="0" y="0"/>
                      <a:ext cx="8268970" cy="5306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5C31" w:rsidRPr="00515C31">
        <w:rPr>
          <w:rFonts w:ascii="Rosewood Std Regular" w:eastAsia="MS Gothic" w:hAnsi="Rosewood Std Regular" w:cs="Arial"/>
          <w:b/>
          <w:bCs/>
          <w:color w:val="806000" w:themeColor="accent4" w:themeShade="80"/>
          <w:sz w:val="96"/>
          <w:szCs w:val="96"/>
        </w:rPr>
        <w:t>Daniel</w:t>
      </w:r>
      <w:r w:rsidR="000F0472">
        <w:rPr>
          <w:rFonts w:ascii="Arial" w:eastAsia="Calibri" w:hAnsi="Arial" w:cs="Arial"/>
          <w:b/>
          <w:i/>
          <w:color w:val="984806"/>
          <w:sz w:val="40"/>
          <w:szCs w:val="40"/>
          <w:lang w:val="en-CA"/>
        </w:rPr>
        <w:t xml:space="preserve">  </w:t>
      </w:r>
      <w:r>
        <w:rPr>
          <w:rFonts w:ascii="Arial" w:eastAsia="Calibri" w:hAnsi="Arial" w:cs="Arial"/>
          <w:b/>
          <w:i/>
          <w:color w:val="984806"/>
          <w:sz w:val="40"/>
          <w:szCs w:val="40"/>
          <w:lang w:val="en-CA"/>
        </w:rPr>
        <w:t xml:space="preserve">       </w:t>
      </w:r>
      <w:r w:rsidR="000F0472">
        <w:rPr>
          <w:rFonts w:ascii="Arial" w:eastAsia="Calibri" w:hAnsi="Arial" w:cs="Arial"/>
          <w:b/>
          <w:i/>
          <w:color w:val="984806"/>
          <w:sz w:val="40"/>
          <w:szCs w:val="40"/>
          <w:lang w:val="en-CA"/>
        </w:rPr>
        <w:t xml:space="preserve"> </w:t>
      </w:r>
      <w:r w:rsidR="00613A94" w:rsidRPr="00D21693">
        <w:rPr>
          <w:rFonts w:ascii="Stencil Std" w:eastAsia="Calibri" w:hAnsi="Stencil Std" w:cs="Arial"/>
          <w:b/>
          <w:bCs/>
          <w:sz w:val="40"/>
          <w:szCs w:val="40"/>
        </w:rPr>
        <w:t xml:space="preserve">CHAPTER 9 </w:t>
      </w:r>
      <w:r w:rsidR="00613A94" w:rsidRPr="00515C31">
        <w:rPr>
          <w:rFonts w:ascii="Stencil Std" w:eastAsia="Calibri" w:hAnsi="Stencil Std" w:cs="Arial"/>
          <w:b/>
          <w:bCs/>
          <w:sz w:val="32"/>
          <w:szCs w:val="32"/>
        </w:rPr>
        <w:t>Part</w:t>
      </w:r>
      <w:r w:rsidR="00613A94" w:rsidRPr="00D21693">
        <w:rPr>
          <w:rFonts w:ascii="Stencil Std" w:eastAsia="Calibri" w:hAnsi="Stencil Std" w:cs="Arial"/>
          <w:b/>
          <w:bCs/>
          <w:sz w:val="40"/>
          <w:szCs w:val="40"/>
        </w:rPr>
        <w:t xml:space="preserve"> </w:t>
      </w:r>
      <w:r w:rsidR="00613A94">
        <w:rPr>
          <w:rFonts w:ascii="Stencil Std" w:eastAsia="Calibri" w:hAnsi="Stencil Std" w:cs="Arial"/>
          <w:b/>
          <w:bCs/>
          <w:sz w:val="40"/>
          <w:szCs w:val="40"/>
        </w:rPr>
        <w:t>2</w:t>
      </w:r>
    </w:p>
    <w:p w14:paraId="35E43747" w14:textId="22F71D08" w:rsidR="00515C31" w:rsidRPr="00515C31" w:rsidRDefault="008F52D0" w:rsidP="00515C31">
      <w:pPr>
        <w:widowControl w:val="0"/>
        <w:autoSpaceDE w:val="0"/>
        <w:autoSpaceDN w:val="0"/>
        <w:adjustRightInd w:val="0"/>
        <w:spacing w:after="120" w:line="240" w:lineRule="auto"/>
        <w:jc w:val="center"/>
        <w:rPr>
          <w:rFonts w:ascii="Stencil Std" w:eastAsia="Calibri" w:hAnsi="Stencil Std" w:cs="Arial"/>
          <w:sz w:val="40"/>
          <w:szCs w:val="40"/>
        </w:rPr>
      </w:pPr>
      <w:r w:rsidRPr="001605C4">
        <w:rPr>
          <w:rFonts w:ascii="Arial" w:eastAsia="Calibri" w:hAnsi="Arial" w:cs="Arial"/>
          <w:b/>
          <w:bCs/>
          <w:noProof/>
          <w:color w:val="984806"/>
          <w:sz w:val="40"/>
          <w:szCs w:val="40"/>
        </w:rPr>
        <w:drawing>
          <wp:anchor distT="0" distB="0" distL="114300" distR="114300" simplePos="0" relativeHeight="251713535" behindDoc="0" locked="0" layoutInCell="1" allowOverlap="1" wp14:anchorId="39096E01" wp14:editId="31EDF1D0">
            <wp:simplePos x="0" y="0"/>
            <wp:positionH relativeFrom="column">
              <wp:posOffset>6973101</wp:posOffset>
            </wp:positionH>
            <wp:positionV relativeFrom="paragraph">
              <wp:posOffset>472247</wp:posOffset>
            </wp:positionV>
            <wp:extent cx="3969412" cy="1292557"/>
            <wp:effectExtent l="38100" t="38100" r="31115" b="412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tretch>
                      <a:fillRect/>
                    </a:stretch>
                  </pic:blipFill>
                  <pic:spPr>
                    <a:xfrm>
                      <a:off x="0" y="0"/>
                      <a:ext cx="3969412" cy="1292557"/>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515C31" w:rsidRPr="003E3088">
        <w:rPr>
          <w:rFonts w:ascii="Arial Narrow" w:eastAsia="Calibri" w:hAnsi="Arial Narrow" w:cs="Arial"/>
          <w:b/>
          <w:bCs/>
          <w:sz w:val="40"/>
          <w:szCs w:val="40"/>
        </w:rPr>
        <w:t>Basic Study of the Book of Daniel</w:t>
      </w:r>
      <w:r w:rsidR="00515C31" w:rsidRPr="003E3088">
        <w:rPr>
          <w:rFonts w:ascii="Arial Narrow" w:eastAsia="Calibri" w:hAnsi="Arial Narrow" w:cs="Times New Roman"/>
          <w:b/>
          <w:bCs/>
          <w:i/>
          <w:sz w:val="32"/>
          <w:szCs w:val="32"/>
        </w:rPr>
        <w:t xml:space="preserve"> compiled by </w:t>
      </w:r>
      <w:r w:rsidR="00515C31" w:rsidRPr="003E3088">
        <w:rPr>
          <w:rFonts w:ascii="Arial Narrow" w:eastAsia="Calibri" w:hAnsi="Arial Narrow" w:cs="Times New Roman"/>
          <w:b/>
          <w:i/>
          <w:sz w:val="32"/>
          <w:szCs w:val="32"/>
        </w:rPr>
        <w:t xml:space="preserve">Gaetan, read by </w:t>
      </w:r>
      <w:r w:rsidR="00515C31">
        <w:rPr>
          <w:rFonts w:ascii="Arial Narrow" w:eastAsia="Calibri" w:hAnsi="Arial Narrow" w:cs="Times New Roman"/>
          <w:b/>
          <w:bCs/>
          <w:i/>
          <w:sz w:val="32"/>
          <w:szCs w:val="32"/>
          <w:lang w:val="en-CA"/>
        </w:rPr>
        <w:t>Anna</w:t>
      </w:r>
    </w:p>
    <w:p w14:paraId="265DBF34" w14:textId="5B35331F" w:rsidR="00FC2A9F" w:rsidRDefault="001605C4" w:rsidP="001605C4">
      <w:pPr>
        <w:spacing w:after="120" w:line="240" w:lineRule="auto"/>
        <w:ind w:firstLine="284"/>
        <w:rPr>
          <w:rFonts w:ascii="Arial" w:eastAsia="Calibri" w:hAnsi="Arial" w:cs="Arial"/>
          <w:b/>
          <w:sz w:val="40"/>
          <w:szCs w:val="40"/>
          <w:lang w:val="en-CA"/>
        </w:rPr>
      </w:pPr>
      <w:r w:rsidRPr="001605C4">
        <w:rPr>
          <w:rFonts w:ascii="Arial" w:eastAsia="Calibri" w:hAnsi="Arial" w:cs="Arial"/>
          <w:b/>
          <w:color w:val="984806"/>
          <w:sz w:val="40"/>
          <w:szCs w:val="40"/>
          <w:lang w:val="en-CA"/>
        </w:rPr>
        <w:t xml:space="preserve">The fulfillment of the first part of this amazing prophecy inspires faith that the rest of it will be fulfilled just as accurately. For, as you may have noticed, there is one </w:t>
      </w:r>
      <w:r w:rsidRPr="00613A94">
        <w:rPr>
          <w:rFonts w:ascii="Arial" w:eastAsia="Calibri" w:hAnsi="Arial" w:cs="Arial"/>
          <w:b/>
          <w:i/>
          <w:iCs/>
          <w:sz w:val="40"/>
          <w:szCs w:val="40"/>
          <w:lang w:val="en-CA"/>
        </w:rPr>
        <w:t>“week”</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of years unaccounted for. Verse 24</w:t>
      </w:r>
      <w:r w:rsidRPr="001605C4">
        <w:rPr>
          <w:rFonts w:ascii="Arial" w:eastAsia="Calibri" w:hAnsi="Arial" w:cs="Arial"/>
          <w:b/>
          <w:color w:val="FF0000"/>
          <w:sz w:val="40"/>
          <w:szCs w:val="40"/>
          <w:lang w:val="en-CA"/>
        </w:rPr>
        <w:t xml:space="preserve"> </w:t>
      </w:r>
      <w:r w:rsidRPr="001605C4">
        <w:rPr>
          <w:rFonts w:ascii="Arial" w:eastAsia="Calibri" w:hAnsi="Arial" w:cs="Arial"/>
          <w:b/>
          <w:color w:val="984806"/>
          <w:sz w:val="40"/>
          <w:szCs w:val="40"/>
          <w:lang w:val="en-CA"/>
        </w:rPr>
        <w:t xml:space="preserve">refers to </w:t>
      </w:r>
      <w:r w:rsidRPr="00613A94">
        <w:rPr>
          <w:rFonts w:ascii="Arial" w:eastAsia="Calibri" w:hAnsi="Arial" w:cs="Arial"/>
          <w:b/>
          <w:i/>
          <w:iCs/>
          <w:sz w:val="40"/>
          <w:szCs w:val="40"/>
          <w:lang w:val="en-CA"/>
        </w:rPr>
        <w:t>“seventy weeks”</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 xml:space="preserve">in order to </w:t>
      </w:r>
      <w:r w:rsidRPr="00613A94">
        <w:rPr>
          <w:rFonts w:ascii="Arial" w:eastAsia="Calibri" w:hAnsi="Arial" w:cs="Arial"/>
          <w:b/>
          <w:i/>
          <w:iCs/>
          <w:sz w:val="40"/>
          <w:szCs w:val="40"/>
          <w:lang w:val="en-CA"/>
        </w:rPr>
        <w:t>“make an end of sins”</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 xml:space="preserve">and </w:t>
      </w:r>
      <w:r w:rsidRPr="00613A94">
        <w:rPr>
          <w:rFonts w:ascii="Arial" w:eastAsia="Calibri" w:hAnsi="Arial" w:cs="Arial"/>
          <w:b/>
          <w:i/>
          <w:iCs/>
          <w:sz w:val="40"/>
          <w:szCs w:val="40"/>
          <w:lang w:val="en-CA"/>
        </w:rPr>
        <w:t>“bring in everlasting righteousness.”</w:t>
      </w:r>
      <w:r w:rsidRPr="001605C4">
        <w:rPr>
          <w:rFonts w:ascii="Arial" w:eastAsia="Calibri" w:hAnsi="Arial" w:cs="Arial"/>
          <w:b/>
          <w:sz w:val="40"/>
          <w:szCs w:val="40"/>
          <w:lang w:val="en-CA"/>
        </w:rPr>
        <w:t xml:space="preserve"> </w:t>
      </w:r>
    </w:p>
    <w:p w14:paraId="295EFED8" w14:textId="3C636DE6" w:rsidR="000F0472" w:rsidRDefault="000F0472" w:rsidP="000F0472">
      <w:pPr>
        <w:spacing w:after="120" w:line="240" w:lineRule="auto"/>
        <w:ind w:firstLine="284"/>
        <w:rPr>
          <w:rFonts w:ascii="Arial" w:eastAsia="Calibri" w:hAnsi="Arial" w:cs="Arial"/>
          <w:b/>
          <w:color w:val="984806"/>
          <w:sz w:val="40"/>
          <w:szCs w:val="40"/>
          <w:lang w:val="en-CA"/>
        </w:rPr>
      </w:pPr>
      <w:r>
        <w:rPr>
          <w:rFonts w:ascii="Arial" w:eastAsia="Calibri" w:hAnsi="Arial" w:cs="Arial"/>
          <w:b/>
          <w:color w:val="984806"/>
          <w:sz w:val="40"/>
          <w:szCs w:val="40"/>
          <w:lang w:val="en-CA"/>
        </w:rPr>
        <w:t>H</w:t>
      </w:r>
      <w:r w:rsidRPr="001605C4">
        <w:rPr>
          <w:rFonts w:ascii="Arial" w:eastAsia="Calibri" w:hAnsi="Arial" w:cs="Arial"/>
          <w:b/>
          <w:color w:val="984806"/>
          <w:sz w:val="40"/>
          <w:szCs w:val="40"/>
          <w:lang w:val="en-CA"/>
        </w:rPr>
        <w:t xml:space="preserve">owever, verses 25 and 26, which predict the year of Christ’s death, only account for </w:t>
      </w:r>
      <w:r w:rsidRPr="00613A94">
        <w:rPr>
          <w:rFonts w:ascii="Arial" w:eastAsia="Calibri" w:hAnsi="Arial" w:cs="Arial"/>
          <w:b/>
          <w:color w:val="984806"/>
          <w:sz w:val="40"/>
          <w:szCs w:val="40"/>
          <w:lang w:val="en-CA"/>
        </w:rPr>
        <w:t xml:space="preserve">69 </w:t>
      </w:r>
      <w:r w:rsidRPr="00613A94">
        <w:rPr>
          <w:rFonts w:ascii="Arial" w:eastAsia="Calibri" w:hAnsi="Arial" w:cs="Arial"/>
          <w:b/>
          <w:i/>
          <w:iCs/>
          <w:sz w:val="40"/>
          <w:szCs w:val="40"/>
          <w:lang w:val="en-CA"/>
        </w:rPr>
        <w:t>“weeks.”</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 xml:space="preserve">What and when </w:t>
      </w:r>
      <w:proofErr w:type="gramStart"/>
      <w:r w:rsidRPr="001605C4">
        <w:rPr>
          <w:rFonts w:ascii="Arial" w:eastAsia="Calibri" w:hAnsi="Arial" w:cs="Arial"/>
          <w:b/>
          <w:color w:val="984806"/>
          <w:sz w:val="40"/>
          <w:szCs w:val="40"/>
          <w:lang w:val="en-CA"/>
        </w:rPr>
        <w:t>is</w:t>
      </w:r>
      <w:proofErr w:type="gramEnd"/>
      <w:r w:rsidRPr="001605C4">
        <w:rPr>
          <w:rFonts w:ascii="Arial" w:eastAsia="Calibri" w:hAnsi="Arial" w:cs="Arial"/>
          <w:b/>
          <w:color w:val="984806"/>
          <w:sz w:val="40"/>
          <w:szCs w:val="40"/>
          <w:lang w:val="en-CA"/>
        </w:rPr>
        <w:t xml:space="preserve"> this last week? It certainly wasn’t fulfilled seven years after Jesus was crucified and then rose from the dead, since an era of </w:t>
      </w:r>
      <w:r w:rsidRPr="00F639A5">
        <w:rPr>
          <w:rFonts w:ascii="Arial" w:eastAsia="Calibri" w:hAnsi="Arial" w:cs="Arial"/>
          <w:b/>
          <w:i/>
          <w:iCs/>
          <w:sz w:val="40"/>
          <w:szCs w:val="40"/>
          <w:lang w:val="en-CA"/>
        </w:rPr>
        <w:t>“everlasting righteous</w:t>
      </w:r>
      <w:r w:rsidRPr="00F639A5">
        <w:rPr>
          <w:rFonts w:ascii="Arial" w:eastAsia="Calibri" w:hAnsi="Arial" w:cs="Arial"/>
          <w:b/>
          <w:i/>
          <w:iCs/>
          <w:sz w:val="40"/>
          <w:szCs w:val="40"/>
          <w:lang w:val="en-CA"/>
        </w:rPr>
        <w:softHyphen/>
        <w:t>ness”</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 xml:space="preserve">was not ushered in; nor was the vision and prophecy </w:t>
      </w:r>
      <w:r w:rsidRPr="00F639A5">
        <w:rPr>
          <w:rFonts w:ascii="Arial" w:eastAsia="Calibri" w:hAnsi="Arial" w:cs="Arial"/>
          <w:b/>
          <w:i/>
          <w:iCs/>
          <w:sz w:val="40"/>
          <w:szCs w:val="40"/>
          <w:lang w:val="en-CA"/>
        </w:rPr>
        <w:t>“sealed up”</w:t>
      </w:r>
      <w:r w:rsidRPr="001605C4">
        <w:rPr>
          <w:rFonts w:ascii="Arial" w:eastAsia="Calibri" w:hAnsi="Arial" w:cs="Arial"/>
          <w:b/>
          <w:sz w:val="40"/>
          <w:szCs w:val="40"/>
          <w:lang w:val="en-CA"/>
        </w:rPr>
        <w:t xml:space="preserve"> </w:t>
      </w:r>
      <w:r w:rsidRPr="001605C4">
        <w:rPr>
          <w:rFonts w:ascii="Arial" w:eastAsia="Calibri" w:hAnsi="Arial" w:cs="Arial"/>
          <w:b/>
          <w:color w:val="984806"/>
          <w:sz w:val="40"/>
          <w:szCs w:val="40"/>
          <w:lang w:val="en-CA"/>
        </w:rPr>
        <w:t xml:space="preserve">or completed.  </w:t>
      </w:r>
    </w:p>
    <w:p w14:paraId="1479907A" w14:textId="3CF9521A" w:rsidR="001605C4" w:rsidRPr="001605C4" w:rsidRDefault="001605C4" w:rsidP="00E01FD6">
      <w:pPr>
        <w:spacing w:after="120" w:line="240" w:lineRule="auto"/>
        <w:rPr>
          <w:rFonts w:ascii="Arial" w:eastAsia="Calibri" w:hAnsi="Arial" w:cs="Arial"/>
          <w:b/>
          <w:color w:val="984806"/>
          <w:sz w:val="40"/>
          <w:szCs w:val="40"/>
          <w:lang w:val="en-CA"/>
        </w:rPr>
      </w:pPr>
      <w:bookmarkStart w:id="0" w:name="_Hlk114432380"/>
      <w:r w:rsidRPr="001605C4">
        <w:rPr>
          <w:rFonts w:ascii="Arial" w:eastAsia="Calibri" w:hAnsi="Arial" w:cs="Arial"/>
          <w:b/>
          <w:color w:val="984806"/>
          <w:sz w:val="40"/>
          <w:szCs w:val="40"/>
          <w:lang w:val="en-CA"/>
        </w:rPr>
        <w:lastRenderedPageBreak/>
        <w:t xml:space="preserve"> </w:t>
      </w:r>
      <w:bookmarkEnd w:id="0"/>
      <w:r w:rsidRPr="001605C4">
        <w:rPr>
          <w:rFonts w:ascii="Arial" w:eastAsia="Calibri" w:hAnsi="Arial" w:cs="Arial"/>
          <w:b/>
          <w:color w:val="984806"/>
          <w:sz w:val="40"/>
          <w:szCs w:val="40"/>
          <w:lang w:val="en-CA"/>
        </w:rPr>
        <w:t>Professor John Lennox expand</w:t>
      </w:r>
      <w:r w:rsidR="0046768A">
        <w:rPr>
          <w:rFonts w:ascii="Arial" w:eastAsia="Calibri" w:hAnsi="Arial" w:cs="Arial"/>
          <w:b/>
          <w:color w:val="984806"/>
          <w:sz w:val="40"/>
          <w:szCs w:val="40"/>
          <w:lang w:val="en-CA"/>
        </w:rPr>
        <w:t>s</w:t>
      </w:r>
      <w:r w:rsidRPr="001605C4">
        <w:rPr>
          <w:rFonts w:ascii="Arial" w:eastAsia="Calibri" w:hAnsi="Arial" w:cs="Arial"/>
          <w:b/>
          <w:color w:val="984806"/>
          <w:sz w:val="40"/>
          <w:szCs w:val="40"/>
          <w:lang w:val="en-CA"/>
        </w:rPr>
        <w:t xml:space="preserve"> on that final week:</w:t>
      </w:r>
      <w:r w:rsidR="00A978D2" w:rsidRPr="00A978D2">
        <w:rPr>
          <w:rFonts w:ascii="Rosewood Std Regular" w:eastAsia="MS Gothic" w:hAnsi="Rosewood Std Regular" w:cs="Arial"/>
          <w:b/>
          <w:bCs/>
          <w:noProof/>
          <w:color w:val="595959" w:themeColor="text1" w:themeTint="A6"/>
          <w:sz w:val="96"/>
          <w:szCs w:val="96"/>
        </w:rPr>
        <w:t xml:space="preserve"> </w:t>
      </w:r>
    </w:p>
    <w:p w14:paraId="46D59425" w14:textId="0969FD2C" w:rsidR="00E54B4C" w:rsidRDefault="0058266D"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sidRPr="00515C31">
        <w:rPr>
          <w:rFonts w:ascii="Rosewood Std Regular" w:eastAsia="MS Gothic" w:hAnsi="Rosewood Std Regular" w:cs="Arial"/>
          <w:b/>
          <w:bCs/>
          <w:noProof/>
          <w:color w:val="595959" w:themeColor="text1" w:themeTint="A6"/>
          <w:sz w:val="96"/>
          <w:szCs w:val="96"/>
        </w:rPr>
        <w:drawing>
          <wp:anchor distT="0" distB="0" distL="114300" distR="114300" simplePos="0" relativeHeight="251709439" behindDoc="0" locked="0" layoutInCell="1" allowOverlap="1" wp14:anchorId="3467B5BB" wp14:editId="598DBF72">
            <wp:simplePos x="0" y="0"/>
            <wp:positionH relativeFrom="margin">
              <wp:align>left</wp:align>
            </wp:positionH>
            <wp:positionV relativeFrom="margin">
              <wp:posOffset>1009650</wp:posOffset>
            </wp:positionV>
            <wp:extent cx="8707120" cy="5799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709980" cy="5801259"/>
                    </a:xfrm>
                    <a:prstGeom prst="rect">
                      <a:avLst/>
                    </a:prstGeom>
                  </pic:spPr>
                </pic:pic>
              </a:graphicData>
            </a:graphic>
            <wp14:sizeRelH relativeFrom="margin">
              <wp14:pctWidth>0</wp14:pctWidth>
            </wp14:sizeRelH>
            <wp14:sizeRelV relativeFrom="margin">
              <wp14:pctHeight>0</wp14:pctHeight>
            </wp14:sizeRelV>
          </wp:anchor>
        </w:drawing>
      </w:r>
      <w:r w:rsidR="008F0242" w:rsidRPr="00515C31">
        <w:rPr>
          <w:rFonts w:ascii="Arial" w:eastAsia="Calibri" w:hAnsi="Arial" w:cs="Arial"/>
          <w:b/>
          <w:bCs/>
          <w:noProof/>
          <w:color w:val="806000" w:themeColor="accent4" w:themeShade="80"/>
          <w:sz w:val="44"/>
          <w:szCs w:val="44"/>
        </w:rPr>
        <w:drawing>
          <wp:anchor distT="0" distB="0" distL="114300" distR="114300" simplePos="0" relativeHeight="251715583" behindDoc="0" locked="0" layoutInCell="1" allowOverlap="1" wp14:anchorId="220F84B2" wp14:editId="0BE5F8E8">
            <wp:simplePos x="0" y="0"/>
            <wp:positionH relativeFrom="margin">
              <wp:posOffset>2066707</wp:posOffset>
            </wp:positionH>
            <wp:positionV relativeFrom="paragraph">
              <wp:posOffset>760587</wp:posOffset>
            </wp:positionV>
            <wp:extent cx="5267960" cy="87757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niel70weeks.gif"/>
                    <pic:cNvPicPr/>
                  </pic:nvPicPr>
                  <pic:blipFill>
                    <a:blip r:embed="rId7">
                      <a:extLst>
                        <a:ext uri="{28A0092B-C50C-407E-A947-70E740481C1C}">
                          <a14:useLocalDpi xmlns:a14="http://schemas.microsoft.com/office/drawing/2010/main" val="0"/>
                        </a:ext>
                      </a:extLst>
                    </a:blip>
                    <a:stretch>
                      <a:fillRect/>
                    </a:stretch>
                  </pic:blipFill>
                  <pic:spPr>
                    <a:xfrm>
                      <a:off x="0" y="0"/>
                      <a:ext cx="5267960" cy="877570"/>
                    </a:xfrm>
                    <a:prstGeom prst="rect">
                      <a:avLst/>
                    </a:prstGeom>
                  </pic:spPr>
                </pic:pic>
              </a:graphicData>
            </a:graphic>
            <wp14:sizeRelH relativeFrom="page">
              <wp14:pctWidth>0</wp14:pctWidth>
            </wp14:sizeRelH>
            <wp14:sizeRelV relativeFrom="page">
              <wp14:pctHeight>0</wp14:pctHeight>
            </wp14:sizeRelV>
          </wp:anchor>
        </w:drawing>
      </w:r>
      <w:r w:rsidR="00F115B9">
        <w:rPr>
          <w:rFonts w:ascii="Arial" w:eastAsia="Calibri" w:hAnsi="Arial" w:cs="Arial"/>
          <w:b/>
          <w:bCs/>
          <w:noProof/>
          <w:color w:val="806000" w:themeColor="accent4" w:themeShade="80"/>
          <w:sz w:val="44"/>
          <w:szCs w:val="44"/>
        </w:rPr>
        <w:drawing>
          <wp:anchor distT="0" distB="0" distL="114300" distR="114300" simplePos="0" relativeHeight="251716607" behindDoc="0" locked="0" layoutInCell="1" allowOverlap="1" wp14:anchorId="70DE0646" wp14:editId="4AA38EEB">
            <wp:simplePos x="0" y="0"/>
            <wp:positionH relativeFrom="column">
              <wp:posOffset>177421</wp:posOffset>
            </wp:positionH>
            <wp:positionV relativeFrom="paragraph">
              <wp:posOffset>685865</wp:posOffset>
            </wp:positionV>
            <wp:extent cx="2047164" cy="223103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168" cy="2244119"/>
                    </a:xfrm>
                    <a:prstGeom prst="rect">
                      <a:avLst/>
                    </a:prstGeom>
                    <a:noFill/>
                  </pic:spPr>
                </pic:pic>
              </a:graphicData>
            </a:graphic>
            <wp14:sizeRelH relativeFrom="page">
              <wp14:pctWidth>0</wp14:pctWidth>
            </wp14:sizeRelH>
            <wp14:sizeRelV relativeFrom="page">
              <wp14:pctHeight>0</wp14:pctHeight>
            </wp14:sizeRelV>
          </wp:anchor>
        </w:drawing>
      </w:r>
      <w:r w:rsidR="00962742" w:rsidRPr="001605C4">
        <w:rPr>
          <w:rFonts w:ascii="Arial" w:eastAsia="Calibri" w:hAnsi="Arial" w:cs="Arial"/>
          <w:b/>
          <w:color w:val="984806"/>
          <w:sz w:val="40"/>
          <w:szCs w:val="40"/>
          <w:lang w:val="en-CA"/>
        </w:rPr>
        <w:t xml:space="preserve"> </w:t>
      </w:r>
      <w:r w:rsidR="00F115B9" w:rsidRPr="001605C4">
        <w:rPr>
          <w:rFonts w:ascii="Arial" w:eastAsia="Calibri" w:hAnsi="Arial" w:cs="Arial"/>
          <w:b/>
          <w:color w:val="984806"/>
          <w:sz w:val="40"/>
          <w:szCs w:val="40"/>
          <w:lang w:val="en-CA"/>
        </w:rPr>
        <w:t xml:space="preserve"> </w:t>
      </w:r>
      <w:r w:rsidR="001605C4" w:rsidRPr="001605C4">
        <w:rPr>
          <w:rFonts w:ascii="Arial" w:eastAsia="Calibri" w:hAnsi="Arial" w:cs="Arial"/>
          <w:b/>
          <w:color w:val="984806"/>
          <w:sz w:val="40"/>
          <w:szCs w:val="40"/>
          <w:lang w:val="en-CA"/>
        </w:rPr>
        <w:t xml:space="preserve">“There are two main interpretations of the final week of Daniel’s prophecy regarding the seventy weeks. The first, often called </w:t>
      </w:r>
      <w:r w:rsidR="001605C4" w:rsidRPr="00D07D30">
        <w:rPr>
          <w:rFonts w:ascii="Arial" w:eastAsia="Calibri" w:hAnsi="Arial" w:cs="Arial"/>
          <w:b/>
          <w:i/>
          <w:iCs/>
          <w:color w:val="984806"/>
          <w:sz w:val="40"/>
          <w:szCs w:val="40"/>
          <w:lang w:val="en-CA"/>
        </w:rPr>
        <w:t>“the traditional view”,</w:t>
      </w:r>
      <w:r w:rsidR="001605C4" w:rsidRPr="001605C4">
        <w:rPr>
          <w:rFonts w:ascii="Arial" w:eastAsia="Calibri" w:hAnsi="Arial" w:cs="Arial"/>
          <w:b/>
          <w:color w:val="984806"/>
          <w:sz w:val="40"/>
          <w:szCs w:val="40"/>
          <w:lang w:val="en-CA"/>
        </w:rPr>
        <w:t xml:space="preserve"> is that the seventieth week immediately follows the first sixty-nine. The second holds that the seventieth week is still in the future, so that there is an unspecified gap between it and the first sixty-nine weeks. The obvious merit of the first view is that it treats the seventy weeks as a continuous period of time, without the introduction of an </w:t>
      </w:r>
      <w:r w:rsidR="001605C4" w:rsidRPr="004A3459">
        <w:rPr>
          <w:rFonts w:ascii="Arial" w:eastAsia="Calibri" w:hAnsi="Arial" w:cs="Arial"/>
          <w:b/>
          <w:i/>
          <w:iCs/>
          <w:color w:val="984806"/>
          <w:sz w:val="40"/>
          <w:szCs w:val="40"/>
          <w:lang w:val="en-CA"/>
        </w:rPr>
        <w:t>“unnatural”</w:t>
      </w:r>
      <w:r w:rsidR="001605C4" w:rsidRPr="001605C4">
        <w:rPr>
          <w:rFonts w:ascii="Arial" w:eastAsia="Calibri" w:hAnsi="Arial" w:cs="Arial"/>
          <w:b/>
          <w:color w:val="984806"/>
          <w:sz w:val="40"/>
          <w:szCs w:val="40"/>
          <w:lang w:val="en-CA"/>
        </w:rPr>
        <w:t xml:space="preserve"> gap. However, when we try to make sense of it in historical terms, we run at once into serious difficulties. </w:t>
      </w:r>
    </w:p>
    <w:p w14:paraId="145F541A" w14:textId="1636FD08" w:rsidR="0055388C" w:rsidRPr="0055388C" w:rsidRDefault="0055388C" w:rsidP="0055388C">
      <w:pPr>
        <w:widowControl w:val="0"/>
        <w:autoSpaceDE w:val="0"/>
        <w:autoSpaceDN w:val="0"/>
        <w:adjustRightInd w:val="0"/>
        <w:spacing w:after="120" w:line="240" w:lineRule="auto"/>
        <w:ind w:firstLine="284"/>
        <w:rPr>
          <w:rFonts w:ascii="Arial" w:eastAsia="Calibri" w:hAnsi="Arial" w:cs="Arial"/>
          <w:b/>
          <w:bCs/>
          <w:color w:val="984806"/>
          <w:sz w:val="40"/>
          <w:szCs w:val="40"/>
        </w:rPr>
      </w:pPr>
      <w:bookmarkStart w:id="1" w:name="_Hlk113985045"/>
      <w:r>
        <w:rPr>
          <w:rFonts w:ascii="Arial" w:eastAsia="Calibri" w:hAnsi="Arial" w:cs="Arial"/>
          <w:b/>
          <w:noProof/>
          <w:color w:val="984806"/>
          <w:sz w:val="40"/>
          <w:szCs w:val="40"/>
        </w:rPr>
        <w:lastRenderedPageBreak/>
        <w:drawing>
          <wp:anchor distT="0" distB="0" distL="114300" distR="114300" simplePos="0" relativeHeight="251691007" behindDoc="0" locked="0" layoutInCell="1" allowOverlap="1" wp14:anchorId="7A71F11F" wp14:editId="6F88E482">
            <wp:simplePos x="0" y="0"/>
            <wp:positionH relativeFrom="page">
              <wp:posOffset>4047214</wp:posOffset>
            </wp:positionH>
            <wp:positionV relativeFrom="page">
              <wp:posOffset>1147062</wp:posOffset>
            </wp:positionV>
            <wp:extent cx="8261681" cy="6106459"/>
            <wp:effectExtent l="0" t="0" r="6350" b="8890"/>
            <wp:wrapThrough wrapText="bothSides">
              <wp:wrapPolygon edited="0">
                <wp:start x="0" y="0"/>
                <wp:lineTo x="0" y="21564"/>
                <wp:lineTo x="21567" y="21564"/>
                <wp:lineTo x="215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8265229" cy="6109081"/>
                    </a:xfrm>
                    <a:prstGeom prst="rect">
                      <a:avLst/>
                    </a:prstGeom>
                  </pic:spPr>
                </pic:pic>
              </a:graphicData>
            </a:graphic>
            <wp14:sizeRelH relativeFrom="margin">
              <wp14:pctWidth>0</wp14:pctWidth>
            </wp14:sizeRelH>
            <wp14:sizeRelV relativeFrom="margin">
              <wp14:pctHeight>0</wp14:pctHeight>
            </wp14:sizeRelV>
          </wp:anchor>
        </w:drawing>
      </w:r>
      <w:r w:rsidRPr="0055388C">
        <w:rPr>
          <w:rFonts w:ascii="Arial" w:eastAsia="Calibri" w:hAnsi="Arial" w:cs="Arial"/>
          <w:b/>
          <w:bCs/>
          <w:color w:val="984806"/>
          <w:sz w:val="40"/>
          <w:szCs w:val="40"/>
        </w:rPr>
        <w:t xml:space="preserve">Using the example of Daniel 9:24 -- </w:t>
      </w:r>
      <w:r w:rsidRPr="00E01FD6">
        <w:rPr>
          <w:rFonts w:ascii="Arial" w:eastAsia="Calibri" w:hAnsi="Arial" w:cs="Arial"/>
          <w:bCs/>
          <w:i/>
          <w:iCs/>
          <w:sz w:val="40"/>
          <w:szCs w:val="40"/>
        </w:rPr>
        <w:t xml:space="preserve">“Seventy weeks are determined for your people and for your holy city, to </w:t>
      </w:r>
      <w:r w:rsidRPr="00E01FD6">
        <w:rPr>
          <w:rFonts w:ascii="Arial" w:eastAsia="Calibri" w:hAnsi="Arial" w:cs="Arial"/>
          <w:b/>
          <w:i/>
          <w:iCs/>
          <w:sz w:val="40"/>
          <w:szCs w:val="40"/>
        </w:rPr>
        <w:t>finish the transgression</w:t>
      </w:r>
      <w:r w:rsidRPr="00E01FD6">
        <w:rPr>
          <w:rFonts w:ascii="Arial" w:eastAsia="Calibri" w:hAnsi="Arial" w:cs="Arial"/>
          <w:bCs/>
          <w:i/>
          <w:iCs/>
          <w:sz w:val="40"/>
          <w:szCs w:val="40"/>
        </w:rPr>
        <w:t xml:space="preserve">, to make </w:t>
      </w:r>
      <w:r w:rsidRPr="00E01FD6">
        <w:rPr>
          <w:rFonts w:ascii="Arial" w:eastAsia="Calibri" w:hAnsi="Arial" w:cs="Arial"/>
          <w:b/>
          <w:i/>
          <w:iCs/>
          <w:sz w:val="40"/>
          <w:szCs w:val="40"/>
        </w:rPr>
        <w:t>an end of sins</w:t>
      </w:r>
      <w:r w:rsidRPr="00E01FD6">
        <w:rPr>
          <w:rFonts w:ascii="Arial" w:eastAsia="Calibri" w:hAnsi="Arial" w:cs="Arial"/>
          <w:bCs/>
          <w:i/>
          <w:iCs/>
          <w:sz w:val="40"/>
          <w:szCs w:val="40"/>
        </w:rPr>
        <w:t xml:space="preserve">, to make </w:t>
      </w:r>
      <w:r w:rsidRPr="00E01FD6">
        <w:rPr>
          <w:rFonts w:ascii="Arial" w:eastAsia="Calibri" w:hAnsi="Arial" w:cs="Arial"/>
          <w:b/>
          <w:i/>
          <w:iCs/>
          <w:sz w:val="40"/>
          <w:szCs w:val="40"/>
        </w:rPr>
        <w:t>reconciliation</w:t>
      </w:r>
      <w:r w:rsidRPr="00E01FD6">
        <w:rPr>
          <w:rFonts w:ascii="Arial" w:eastAsia="Calibri" w:hAnsi="Arial" w:cs="Arial"/>
          <w:bCs/>
          <w:i/>
          <w:iCs/>
          <w:sz w:val="40"/>
          <w:szCs w:val="40"/>
        </w:rPr>
        <w:t xml:space="preserve"> for iniquity, to bring in </w:t>
      </w:r>
      <w:r w:rsidRPr="00E01FD6">
        <w:rPr>
          <w:rFonts w:ascii="Arial" w:eastAsia="Calibri" w:hAnsi="Arial" w:cs="Arial"/>
          <w:b/>
          <w:i/>
          <w:iCs/>
          <w:sz w:val="40"/>
          <w:szCs w:val="40"/>
        </w:rPr>
        <w:t>everlasting righteousness</w:t>
      </w:r>
      <w:r w:rsidRPr="00E01FD6">
        <w:rPr>
          <w:rFonts w:ascii="Arial" w:eastAsia="Calibri" w:hAnsi="Arial" w:cs="Arial"/>
          <w:bCs/>
          <w:i/>
          <w:iCs/>
          <w:sz w:val="40"/>
          <w:szCs w:val="40"/>
        </w:rPr>
        <w:t>, to seal up the vision and prophecy, and to anoint the Most Holy”</w:t>
      </w:r>
      <w:r w:rsidRPr="0055388C">
        <w:rPr>
          <w:rFonts w:ascii="Arial" w:eastAsia="Calibri" w:hAnsi="Arial" w:cs="Arial"/>
          <w:b/>
          <w:bCs/>
          <w:color w:val="984806"/>
          <w:sz w:val="40"/>
          <w:szCs w:val="40"/>
        </w:rPr>
        <w:t xml:space="preserve"> -- John Lennox goes on to say:</w:t>
      </w:r>
    </w:p>
    <w:bookmarkEnd w:id="1"/>
    <w:p w14:paraId="16A8449B" w14:textId="71F319F0" w:rsidR="001605C4" w:rsidRPr="001605C4" w:rsidRDefault="0018277D"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Pr>
          <w:rFonts w:ascii="Arial" w:eastAsia="Calibri" w:hAnsi="Arial" w:cs="Arial"/>
          <w:b/>
          <w:color w:val="984806"/>
          <w:sz w:val="40"/>
          <w:szCs w:val="40"/>
          <w:lang w:val="en-CA"/>
        </w:rPr>
        <w:t>“</w:t>
      </w:r>
      <w:r w:rsidR="00B015AA" w:rsidRPr="001605C4">
        <w:rPr>
          <w:rFonts w:ascii="Arial" w:eastAsia="Calibri" w:hAnsi="Arial" w:cs="Arial"/>
          <w:b/>
          <w:color w:val="984806"/>
          <w:sz w:val="40"/>
          <w:szCs w:val="40"/>
          <w:lang w:val="en-CA"/>
        </w:rPr>
        <w:t>Certainly,</w:t>
      </w:r>
      <w:r w:rsidR="001605C4" w:rsidRPr="001605C4">
        <w:rPr>
          <w:rFonts w:ascii="Arial" w:eastAsia="Calibri" w:hAnsi="Arial" w:cs="Arial"/>
          <w:b/>
          <w:color w:val="984806"/>
          <w:sz w:val="40"/>
          <w:szCs w:val="40"/>
          <w:lang w:val="en-CA"/>
        </w:rPr>
        <w:t xml:space="preserve"> we can say that Christ’s death atoned for iniquity; but it is very hard to see how other things mentioned were fulfilled in the seven-year period following his death. Indeed, far from solving Israel’s and Jerusalem’s problems, the situation there rapidly got worse, leading up to the destruction of the temple by the armies of Titus in AD 70, and the dispersion that followed lasted for centuries. </w:t>
      </w:r>
    </w:p>
    <w:p w14:paraId="7A4E5EB6" w14:textId="2F389042" w:rsidR="0018277D" w:rsidRDefault="0055388C"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Pr>
          <w:rFonts w:ascii="Arial" w:eastAsia="Calibri" w:hAnsi="Arial" w:cs="Arial"/>
          <w:b/>
          <w:noProof/>
          <w:color w:val="984806"/>
          <w:sz w:val="40"/>
          <w:szCs w:val="40"/>
        </w:rPr>
        <w:lastRenderedPageBreak/>
        <w:drawing>
          <wp:anchor distT="0" distB="0" distL="114300" distR="114300" simplePos="0" relativeHeight="251696127" behindDoc="0" locked="0" layoutInCell="1" allowOverlap="1" wp14:anchorId="752624CF" wp14:editId="73312DE3">
            <wp:simplePos x="0" y="0"/>
            <wp:positionH relativeFrom="margin">
              <wp:align>left</wp:align>
            </wp:positionH>
            <wp:positionV relativeFrom="margin">
              <wp:posOffset>12065</wp:posOffset>
            </wp:positionV>
            <wp:extent cx="8323580" cy="558927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BEBA8EAE-BF5A-486C-A8C5-ECC9F3942E4B}">
                          <a14:imgProps xmlns:a14="http://schemas.microsoft.com/office/drawing/2010/main">
                            <a14:imgLayer r:embed="rId11">
                              <a14:imgEffect>
                                <a14:artisticCutout/>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8326636" cy="55914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05C4">
        <w:rPr>
          <w:rFonts w:ascii="Arial" w:eastAsia="Calibri" w:hAnsi="Arial" w:cs="Arial"/>
          <w:b/>
          <w:color w:val="984806"/>
          <w:sz w:val="40"/>
          <w:szCs w:val="40"/>
          <w:lang w:val="en-CA"/>
        </w:rPr>
        <w:t>“</w:t>
      </w:r>
      <w:r w:rsidR="001605C4" w:rsidRPr="001605C4">
        <w:rPr>
          <w:rFonts w:ascii="Arial" w:eastAsia="Calibri" w:hAnsi="Arial" w:cs="Arial"/>
          <w:b/>
          <w:color w:val="984806"/>
          <w:sz w:val="40"/>
          <w:szCs w:val="40"/>
          <w:lang w:val="en-CA"/>
        </w:rPr>
        <w:t xml:space="preserve">Moreover, if the seventieth week follows at once on the first sixty-nine, we must ask what Daniel is referring to when he writes: </w:t>
      </w:r>
    </w:p>
    <w:p w14:paraId="505CAF32" w14:textId="0A03F143" w:rsidR="001605C4" w:rsidRPr="001605C4" w:rsidRDefault="001605C4"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sidRPr="001605C4">
        <w:rPr>
          <w:rFonts w:ascii="Arial" w:eastAsia="Calibri" w:hAnsi="Arial" w:cs="Arial"/>
          <w:b/>
          <w:i/>
          <w:sz w:val="40"/>
          <w:szCs w:val="40"/>
          <w:lang w:val="en-CA"/>
        </w:rPr>
        <w:t>“…</w:t>
      </w:r>
      <w:r w:rsidRPr="00287F6F">
        <w:rPr>
          <w:rFonts w:ascii="Arial" w:eastAsia="Calibri" w:hAnsi="Arial" w:cs="Arial"/>
          <w:bCs/>
          <w:i/>
          <w:sz w:val="40"/>
          <w:szCs w:val="40"/>
          <w:lang w:val="en-CA"/>
        </w:rPr>
        <w:t xml:space="preserve">and to </w:t>
      </w:r>
      <w:r w:rsidRPr="00287F6F">
        <w:rPr>
          <w:rFonts w:ascii="Arial" w:eastAsia="Calibri" w:hAnsi="Arial" w:cs="Arial"/>
          <w:b/>
          <w:i/>
          <w:sz w:val="40"/>
          <w:szCs w:val="40"/>
          <w:lang w:val="en-CA"/>
        </w:rPr>
        <w:t>the end there shall be war. Desolations are decreed</w:t>
      </w:r>
      <w:r w:rsidRPr="00287F6F">
        <w:rPr>
          <w:rFonts w:ascii="Arial" w:eastAsia="Calibri" w:hAnsi="Arial" w:cs="Arial"/>
          <w:bCs/>
          <w:i/>
          <w:sz w:val="40"/>
          <w:szCs w:val="40"/>
          <w:lang w:val="en-CA"/>
        </w:rPr>
        <w:t xml:space="preserve">. And </w:t>
      </w:r>
      <w:r w:rsidRPr="00287F6F">
        <w:rPr>
          <w:rFonts w:ascii="Arial" w:eastAsia="Calibri" w:hAnsi="Arial" w:cs="Arial"/>
          <w:b/>
          <w:i/>
          <w:sz w:val="40"/>
          <w:szCs w:val="40"/>
          <w:lang w:val="en-CA"/>
        </w:rPr>
        <w:t>he shall make a strong covenant</w:t>
      </w:r>
      <w:r w:rsidRPr="00287F6F">
        <w:rPr>
          <w:rFonts w:ascii="Arial" w:eastAsia="Calibri" w:hAnsi="Arial" w:cs="Arial"/>
          <w:bCs/>
          <w:i/>
          <w:sz w:val="40"/>
          <w:szCs w:val="40"/>
          <w:lang w:val="en-CA"/>
        </w:rPr>
        <w:t xml:space="preserve"> with many </w:t>
      </w:r>
      <w:r w:rsidRPr="00287F6F">
        <w:rPr>
          <w:rFonts w:ascii="Arial" w:eastAsia="Calibri" w:hAnsi="Arial" w:cs="Arial"/>
          <w:b/>
          <w:i/>
          <w:sz w:val="40"/>
          <w:szCs w:val="40"/>
          <w:lang w:val="en-CA"/>
        </w:rPr>
        <w:t>for one week</w:t>
      </w:r>
      <w:r w:rsidRPr="00287F6F">
        <w:rPr>
          <w:rFonts w:ascii="Arial" w:eastAsia="Calibri" w:hAnsi="Arial" w:cs="Arial"/>
          <w:bCs/>
          <w:i/>
          <w:sz w:val="40"/>
          <w:szCs w:val="40"/>
          <w:lang w:val="en-CA"/>
        </w:rPr>
        <w:t xml:space="preserve">, and for half of the week he shall put </w:t>
      </w:r>
      <w:r w:rsidRPr="00287F6F">
        <w:rPr>
          <w:rFonts w:ascii="Arial" w:eastAsia="Calibri" w:hAnsi="Arial" w:cs="Arial"/>
          <w:b/>
          <w:i/>
          <w:sz w:val="40"/>
          <w:szCs w:val="40"/>
          <w:lang w:val="en-CA"/>
        </w:rPr>
        <w:t>an end to sacrifice and offering</w:t>
      </w:r>
      <w:r w:rsidRPr="00287F6F">
        <w:rPr>
          <w:rFonts w:ascii="Arial" w:eastAsia="Calibri" w:hAnsi="Arial" w:cs="Arial"/>
          <w:bCs/>
          <w:i/>
          <w:sz w:val="40"/>
          <w:szCs w:val="40"/>
          <w:lang w:val="en-CA"/>
        </w:rPr>
        <w:t>. And on the wing of abominations shall come one who makes desolate, until the decreed end is poured out on the desolator</w:t>
      </w:r>
      <w:r w:rsidRPr="001605C4">
        <w:rPr>
          <w:rFonts w:ascii="Arial" w:eastAsia="Calibri" w:hAnsi="Arial" w:cs="Arial"/>
          <w:b/>
          <w:i/>
          <w:sz w:val="40"/>
          <w:szCs w:val="40"/>
          <w:lang w:val="en-CA"/>
        </w:rPr>
        <w:t>.” (Daniel 9: 26– 27)</w:t>
      </w:r>
    </w:p>
    <w:p w14:paraId="0EB9F68C" w14:textId="3735C269" w:rsidR="001605C4" w:rsidRPr="001605C4" w:rsidRDefault="001605C4"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Pr>
          <w:rFonts w:ascii="Arial" w:eastAsia="Calibri" w:hAnsi="Arial" w:cs="Arial"/>
          <w:b/>
          <w:color w:val="984806"/>
          <w:sz w:val="40"/>
          <w:szCs w:val="40"/>
          <w:lang w:val="en-CA"/>
        </w:rPr>
        <w:t>“</w:t>
      </w:r>
      <w:r w:rsidRPr="001605C4">
        <w:rPr>
          <w:rFonts w:ascii="Arial" w:eastAsia="Calibri" w:hAnsi="Arial" w:cs="Arial"/>
          <w:b/>
          <w:color w:val="984806"/>
          <w:sz w:val="40"/>
          <w:szCs w:val="40"/>
          <w:lang w:val="en-CA"/>
        </w:rPr>
        <w:t>There seems to be nothing in the history of the time that could fit this description. For instance, sacrifice and offering continued in Jerusalem for years after the death of Christ, until the destruction of the city in AD 70 – much longer than seven years after the crucifixion. The difficulties rapidly become insuperable.</w:t>
      </w:r>
    </w:p>
    <w:p w14:paraId="0F34031F" w14:textId="785F613C" w:rsidR="001605C4" w:rsidRPr="001605C4" w:rsidRDefault="006E5118" w:rsidP="006E5118">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Pr>
          <w:rFonts w:ascii="Arial" w:eastAsia="Calibri" w:hAnsi="Arial" w:cs="Arial"/>
          <w:b/>
          <w:noProof/>
          <w:color w:val="984806"/>
          <w:sz w:val="40"/>
          <w:szCs w:val="40"/>
        </w:rPr>
        <w:lastRenderedPageBreak/>
        <w:drawing>
          <wp:anchor distT="0" distB="0" distL="114300" distR="114300" simplePos="0" relativeHeight="251697151" behindDoc="0" locked="0" layoutInCell="1" allowOverlap="1" wp14:anchorId="10FFC59C" wp14:editId="30FF9018">
            <wp:simplePos x="0" y="0"/>
            <wp:positionH relativeFrom="page">
              <wp:posOffset>4095750</wp:posOffset>
            </wp:positionH>
            <wp:positionV relativeFrom="page">
              <wp:posOffset>895350</wp:posOffset>
            </wp:positionV>
            <wp:extent cx="8252232" cy="6304915"/>
            <wp:effectExtent l="0" t="0" r="0" b="635"/>
            <wp:wrapThrough wrapText="bothSides">
              <wp:wrapPolygon edited="0">
                <wp:start x="0" y="0"/>
                <wp:lineTo x="0" y="21537"/>
                <wp:lineTo x="21542" y="21537"/>
                <wp:lineTo x="2154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8252232" cy="6304915"/>
                    </a:xfrm>
                    <a:prstGeom prst="rect">
                      <a:avLst/>
                    </a:prstGeom>
                  </pic:spPr>
                </pic:pic>
              </a:graphicData>
            </a:graphic>
            <wp14:sizeRelH relativeFrom="margin">
              <wp14:pctWidth>0</wp14:pctWidth>
            </wp14:sizeRelH>
            <wp14:sizeRelV relativeFrom="margin">
              <wp14:pctHeight>0</wp14:pctHeight>
            </wp14:sizeRelV>
          </wp:anchor>
        </w:drawing>
      </w:r>
      <w:r w:rsidR="001605C4">
        <w:rPr>
          <w:rFonts w:ascii="Arial" w:eastAsia="Calibri" w:hAnsi="Arial" w:cs="Arial"/>
          <w:b/>
          <w:color w:val="984806"/>
          <w:sz w:val="40"/>
          <w:szCs w:val="40"/>
          <w:lang w:val="en-CA"/>
        </w:rPr>
        <w:t>“</w:t>
      </w:r>
      <w:r w:rsidR="001605C4" w:rsidRPr="001605C4">
        <w:rPr>
          <w:rFonts w:ascii="Arial" w:eastAsia="Calibri" w:hAnsi="Arial" w:cs="Arial"/>
          <w:b/>
          <w:color w:val="984806"/>
          <w:sz w:val="40"/>
          <w:szCs w:val="40"/>
          <w:lang w:val="en-CA"/>
        </w:rPr>
        <w:t xml:space="preserve">Some scholars date the seventy weeks from the earlier decree that Artaxerxes gave to Ezra (457 BC), even though it refers to the reconstruction of the temple and not the city. They calculate that the sixty-nine weeks run up to the time of the Lord’s anointing at his baptism. They take the seventieth week as following immediately, with Christ dying in the middle of the week (around three-and-a-half years after his baptism) – and so, of course, after the sixty-nine weeks. The end of the seventieth week is then dated to the martyrdom of Stephen and the call of the apostle Paul. The covenant in </w:t>
      </w:r>
      <w:r w:rsidR="001605C4" w:rsidRPr="00690429">
        <w:rPr>
          <w:rFonts w:ascii="Arial" w:eastAsia="Calibri" w:hAnsi="Arial" w:cs="Arial"/>
          <w:b/>
          <w:i/>
          <w:iCs/>
          <w:sz w:val="40"/>
          <w:szCs w:val="40"/>
          <w:lang w:val="en-CA"/>
        </w:rPr>
        <w:t xml:space="preserve">Daniel 9:27 </w:t>
      </w:r>
      <w:r w:rsidR="001605C4" w:rsidRPr="001605C4">
        <w:rPr>
          <w:rFonts w:ascii="Arial" w:eastAsia="Calibri" w:hAnsi="Arial" w:cs="Arial"/>
          <w:b/>
          <w:color w:val="984806"/>
          <w:sz w:val="40"/>
          <w:szCs w:val="40"/>
          <w:lang w:val="en-CA"/>
        </w:rPr>
        <w:t xml:space="preserve">is held to be the </w:t>
      </w:r>
      <w:r w:rsidR="00962742" w:rsidRPr="001605C4">
        <w:rPr>
          <w:rFonts w:ascii="Arial" w:eastAsia="Calibri" w:hAnsi="Arial" w:cs="Arial"/>
          <w:b/>
          <w:color w:val="984806"/>
          <w:sz w:val="40"/>
          <w:szCs w:val="40"/>
          <w:lang w:val="en-CA"/>
        </w:rPr>
        <w:t>New Testament</w:t>
      </w:r>
      <w:r w:rsidR="001605C4" w:rsidRPr="001605C4">
        <w:rPr>
          <w:rFonts w:ascii="Arial" w:eastAsia="Calibri" w:hAnsi="Arial" w:cs="Arial"/>
          <w:b/>
          <w:color w:val="984806"/>
          <w:sz w:val="40"/>
          <w:szCs w:val="40"/>
          <w:lang w:val="en-CA"/>
        </w:rPr>
        <w:t xml:space="preserve"> that Christ made with his disciples at the Last Supper.</w:t>
      </w:r>
    </w:p>
    <w:p w14:paraId="1D4435FB" w14:textId="18082053" w:rsidR="005769BB" w:rsidRDefault="006E5118" w:rsidP="001605C4">
      <w:pPr>
        <w:widowControl w:val="0"/>
        <w:autoSpaceDE w:val="0"/>
        <w:autoSpaceDN w:val="0"/>
        <w:adjustRightInd w:val="0"/>
        <w:spacing w:after="120" w:line="240" w:lineRule="auto"/>
        <w:ind w:firstLine="284"/>
        <w:rPr>
          <w:rFonts w:ascii="Arial" w:eastAsia="Calibri" w:hAnsi="Arial" w:cs="Arial"/>
          <w:b/>
          <w:color w:val="984806"/>
          <w:sz w:val="40"/>
          <w:szCs w:val="40"/>
          <w:lang w:val="en-CA"/>
        </w:rPr>
      </w:pPr>
      <w:r>
        <w:rPr>
          <w:rFonts w:ascii="Arial" w:eastAsia="Calibri" w:hAnsi="Arial" w:cs="Arial"/>
          <w:b/>
          <w:noProof/>
          <w:color w:val="984806"/>
          <w:sz w:val="40"/>
          <w:szCs w:val="40"/>
        </w:rPr>
        <w:lastRenderedPageBreak/>
        <w:drawing>
          <wp:anchor distT="0" distB="0" distL="114300" distR="114300" simplePos="0" relativeHeight="251658239" behindDoc="0" locked="0" layoutInCell="1" allowOverlap="1" wp14:anchorId="0164A1FE" wp14:editId="338B7E18">
            <wp:simplePos x="0" y="0"/>
            <wp:positionH relativeFrom="margin">
              <wp:posOffset>0</wp:posOffset>
            </wp:positionH>
            <wp:positionV relativeFrom="margin">
              <wp:posOffset>-19685</wp:posOffset>
            </wp:positionV>
            <wp:extent cx="5586730" cy="59442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5586730" cy="5944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83542F" w14:textId="6CC26693" w:rsidR="00D07D30" w:rsidRPr="006E5118" w:rsidRDefault="006E5118" w:rsidP="006E5118">
      <w:pPr>
        <w:widowControl w:val="0"/>
        <w:autoSpaceDE w:val="0"/>
        <w:autoSpaceDN w:val="0"/>
        <w:adjustRightInd w:val="0"/>
        <w:spacing w:after="120" w:line="240" w:lineRule="auto"/>
        <w:ind w:firstLine="284"/>
        <w:rPr>
          <w:rFonts w:ascii="Arial" w:eastAsia="Calibri" w:hAnsi="Arial" w:cs="Arial"/>
          <w:b/>
          <w:sz w:val="40"/>
          <w:szCs w:val="40"/>
          <w:lang w:val="en-CA"/>
        </w:rPr>
      </w:pPr>
      <w:r w:rsidRPr="006E5118">
        <w:rPr>
          <w:rFonts w:ascii="Arial" w:eastAsia="Calibri" w:hAnsi="Arial" w:cs="Arial"/>
          <w:b/>
          <w:bCs/>
          <w:noProof/>
          <w:color w:val="FF0000"/>
          <w:sz w:val="40"/>
          <w:szCs w:val="40"/>
        </w:rPr>
        <mc:AlternateContent>
          <mc:Choice Requires="wps">
            <w:drawing>
              <wp:anchor distT="45720" distB="45720" distL="114300" distR="114300" simplePos="0" relativeHeight="251704319" behindDoc="0" locked="0" layoutInCell="1" allowOverlap="1" wp14:anchorId="6BE7908E" wp14:editId="7D14C4F0">
                <wp:simplePos x="0" y="0"/>
                <wp:positionH relativeFrom="column">
                  <wp:posOffset>123825</wp:posOffset>
                </wp:positionH>
                <wp:positionV relativeFrom="paragraph">
                  <wp:posOffset>5133975</wp:posOffset>
                </wp:positionV>
                <wp:extent cx="11744325" cy="13335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333500"/>
                        </a:xfrm>
                        <a:prstGeom prst="rect">
                          <a:avLst/>
                        </a:prstGeom>
                        <a:solidFill>
                          <a:schemeClr val="accent4">
                            <a:lumMod val="20000"/>
                            <a:lumOff val="80000"/>
                          </a:schemeClr>
                        </a:solidFill>
                        <a:ln w="9525">
                          <a:noFill/>
                          <a:miter lim="800000"/>
                          <a:headEnd/>
                          <a:tailEnd/>
                        </a:ln>
                      </wps:spPr>
                      <wps:txbx>
                        <w:txbxContent>
                          <w:p w14:paraId="569F8D6A" w14:textId="66E7B8A1" w:rsidR="006E5118" w:rsidRPr="001605C4" w:rsidRDefault="006E5118" w:rsidP="006E5118">
                            <w:pPr>
                              <w:widowControl w:val="0"/>
                              <w:autoSpaceDE w:val="0"/>
                              <w:autoSpaceDN w:val="0"/>
                              <w:adjustRightInd w:val="0"/>
                              <w:spacing w:after="120" w:line="240" w:lineRule="auto"/>
                              <w:ind w:firstLine="284"/>
                              <w:rPr>
                                <w:rFonts w:ascii="Arial" w:eastAsia="Calibri" w:hAnsi="Arial" w:cs="Arial"/>
                                <w:b/>
                                <w:bCs/>
                                <w:sz w:val="40"/>
                                <w:szCs w:val="40"/>
                              </w:rPr>
                            </w:pPr>
                            <w:r w:rsidRPr="001605C4">
                              <w:rPr>
                                <w:rFonts w:ascii="Arial" w:eastAsia="Calibri" w:hAnsi="Arial" w:cs="Arial"/>
                                <w:b/>
                                <w:bCs/>
                                <w:color w:val="FF0000"/>
                                <w:sz w:val="40"/>
                                <w:szCs w:val="40"/>
                                <w:lang w:val="en-CA"/>
                              </w:rPr>
                              <w:t xml:space="preserve">DAN.9:27 </w:t>
                            </w:r>
                            <w:r w:rsidRPr="001605C4">
                              <w:rPr>
                                <w:rFonts w:ascii="Arial" w:eastAsia="Calibri" w:hAnsi="Arial" w:cs="Arial"/>
                                <w:bCs/>
                                <w:sz w:val="40"/>
                                <w:szCs w:val="40"/>
                                <w:lang w:val="en-CA"/>
                              </w:rPr>
                              <w:t xml:space="preserve">And he shall </w:t>
                            </w:r>
                            <w:r w:rsidRPr="00D07D30">
                              <w:rPr>
                                <w:rFonts w:ascii="Arial" w:eastAsia="Calibri" w:hAnsi="Arial" w:cs="Arial"/>
                                <w:b/>
                                <w:bCs/>
                                <w:sz w:val="40"/>
                                <w:szCs w:val="40"/>
                                <w:lang w:val="en-CA"/>
                              </w:rPr>
                              <w:t>confirm the covenant</w:t>
                            </w:r>
                            <w:r w:rsidRPr="00D07D30">
                              <w:rPr>
                                <w:rFonts w:ascii="Arial" w:eastAsia="Calibri" w:hAnsi="Arial" w:cs="Arial"/>
                                <w:bCs/>
                                <w:sz w:val="40"/>
                                <w:szCs w:val="40"/>
                                <w:lang w:val="en-CA"/>
                              </w:rPr>
                              <w:t xml:space="preserve"> with many for </w:t>
                            </w:r>
                            <w:r w:rsidRPr="00D07D30">
                              <w:rPr>
                                <w:rFonts w:ascii="Arial" w:eastAsia="Calibri" w:hAnsi="Arial" w:cs="Arial"/>
                                <w:b/>
                                <w:bCs/>
                                <w:sz w:val="40"/>
                                <w:szCs w:val="40"/>
                                <w:lang w:val="en-CA"/>
                              </w:rPr>
                              <w:t>one week</w:t>
                            </w:r>
                            <w:r w:rsidRPr="00D07D30">
                              <w:rPr>
                                <w:rFonts w:ascii="Arial" w:eastAsia="Calibri" w:hAnsi="Arial" w:cs="Arial"/>
                                <w:bCs/>
                                <w:sz w:val="40"/>
                                <w:szCs w:val="40"/>
                                <w:lang w:val="en-CA"/>
                              </w:rPr>
                              <w:t xml:space="preserve">: and in the </w:t>
                            </w:r>
                            <w:r w:rsidRPr="00D07D30">
                              <w:rPr>
                                <w:rFonts w:ascii="Arial" w:eastAsia="Calibri" w:hAnsi="Arial" w:cs="Arial"/>
                                <w:b/>
                                <w:bCs/>
                                <w:sz w:val="40"/>
                                <w:szCs w:val="40"/>
                                <w:lang w:val="en-CA"/>
                              </w:rPr>
                              <w:t>midst</w:t>
                            </w:r>
                            <w:r w:rsidRPr="00D07D30">
                              <w:rPr>
                                <w:rFonts w:ascii="Arial" w:eastAsia="Calibri" w:hAnsi="Arial" w:cs="Arial"/>
                                <w:bCs/>
                                <w:sz w:val="40"/>
                                <w:szCs w:val="40"/>
                                <w:lang w:val="en-CA"/>
                              </w:rPr>
                              <w:t xml:space="preserve"> </w:t>
                            </w:r>
                            <w:r w:rsidRPr="00D07D30">
                              <w:rPr>
                                <w:rFonts w:ascii="Arial" w:eastAsia="Calibri" w:hAnsi="Arial" w:cs="Arial"/>
                                <w:b/>
                                <w:bCs/>
                                <w:sz w:val="40"/>
                                <w:szCs w:val="40"/>
                                <w:lang w:val="en-CA"/>
                              </w:rPr>
                              <w:t>of the week</w:t>
                            </w:r>
                            <w:r w:rsidRPr="00D07D30">
                              <w:rPr>
                                <w:rFonts w:ascii="Arial" w:eastAsia="Calibri" w:hAnsi="Arial" w:cs="Arial"/>
                                <w:bCs/>
                                <w:sz w:val="40"/>
                                <w:szCs w:val="40"/>
                                <w:lang w:val="en-CA"/>
                              </w:rPr>
                              <w:t xml:space="preserve"> he shall cause the </w:t>
                            </w:r>
                            <w:r w:rsidRPr="00D07D30">
                              <w:rPr>
                                <w:rFonts w:ascii="Arial" w:eastAsia="Calibri" w:hAnsi="Arial" w:cs="Arial"/>
                                <w:b/>
                                <w:bCs/>
                                <w:sz w:val="40"/>
                                <w:szCs w:val="40"/>
                                <w:lang w:val="en-CA"/>
                              </w:rPr>
                              <w:t>sacrifice and the oblation to cease</w:t>
                            </w:r>
                            <w:r w:rsidRPr="00D07D30">
                              <w:rPr>
                                <w:rFonts w:ascii="Arial" w:eastAsia="Calibri" w:hAnsi="Arial" w:cs="Arial"/>
                                <w:bCs/>
                                <w:sz w:val="40"/>
                                <w:szCs w:val="40"/>
                                <w:lang w:val="en-CA"/>
                              </w:rPr>
                              <w:t xml:space="preserve">, and for the overspreading of </w:t>
                            </w:r>
                            <w:r w:rsidRPr="00D07D30">
                              <w:rPr>
                                <w:rFonts w:ascii="Arial" w:eastAsia="Calibri" w:hAnsi="Arial" w:cs="Arial"/>
                                <w:b/>
                                <w:bCs/>
                                <w:sz w:val="40"/>
                                <w:szCs w:val="40"/>
                                <w:lang w:val="en-CA"/>
                              </w:rPr>
                              <w:t>abominations</w:t>
                            </w:r>
                            <w:r w:rsidRPr="00D07D30">
                              <w:rPr>
                                <w:rFonts w:ascii="Arial" w:eastAsia="Calibri" w:hAnsi="Arial" w:cs="Arial"/>
                                <w:bCs/>
                                <w:sz w:val="40"/>
                                <w:szCs w:val="40"/>
                                <w:lang w:val="en-CA"/>
                              </w:rPr>
                              <w:t xml:space="preserve"> he shall make it </w:t>
                            </w:r>
                            <w:r w:rsidRPr="00D07D30">
                              <w:rPr>
                                <w:rFonts w:ascii="Arial" w:eastAsia="Calibri" w:hAnsi="Arial" w:cs="Arial"/>
                                <w:b/>
                                <w:bCs/>
                                <w:sz w:val="40"/>
                                <w:szCs w:val="40"/>
                                <w:lang w:val="en-CA"/>
                              </w:rPr>
                              <w:t>desolate</w:t>
                            </w:r>
                            <w:r w:rsidRPr="00D07D30">
                              <w:rPr>
                                <w:rFonts w:ascii="Arial" w:eastAsia="Calibri" w:hAnsi="Arial" w:cs="Arial"/>
                                <w:bCs/>
                                <w:sz w:val="40"/>
                                <w:szCs w:val="40"/>
                                <w:lang w:val="en-CA"/>
                              </w:rPr>
                              <w:t>, e</w:t>
                            </w:r>
                            <w:r w:rsidRPr="001605C4">
                              <w:rPr>
                                <w:rFonts w:ascii="Arial" w:eastAsia="Calibri" w:hAnsi="Arial" w:cs="Arial"/>
                                <w:bCs/>
                                <w:sz w:val="40"/>
                                <w:szCs w:val="40"/>
                                <w:lang w:val="en-CA"/>
                              </w:rPr>
                              <w:t>ven until the consummation, and that determined shall be poured upon the desolate.</w:t>
                            </w:r>
                          </w:p>
                          <w:p w14:paraId="200F45FE" w14:textId="60B0ABDA" w:rsidR="006E5118" w:rsidRDefault="006E5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7908E" id="_x0000_t202" coordsize="21600,21600" o:spt="202" path="m,l,21600r21600,l21600,xe">
                <v:stroke joinstyle="miter"/>
                <v:path gradientshapeok="t" o:connecttype="rect"/>
              </v:shapetype>
              <v:shape id="Text Box 2" o:spid="_x0000_s1026" type="#_x0000_t202" style="position:absolute;left:0;text-align:left;margin-left:9.75pt;margin-top:404.25pt;width:924.75pt;height:105pt;z-index:251704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" fillcolor="#fff2cc [663]" stroked="f">
                <v:textbox>
                  <w:txbxContent>
                    <w:p w14:paraId="569F8D6A" w14:textId="66E7B8A1" w:rsidR="006E5118" w:rsidRPr="001605C4" w:rsidRDefault="006E5118" w:rsidP="006E5118">
                      <w:pPr>
                        <w:widowControl w:val="0"/>
                        <w:autoSpaceDE w:val="0"/>
                        <w:autoSpaceDN w:val="0"/>
                        <w:adjustRightInd w:val="0"/>
                        <w:spacing w:after="120" w:line="240" w:lineRule="auto"/>
                        <w:ind w:firstLine="284"/>
                        <w:rPr>
                          <w:rFonts w:ascii="Arial" w:eastAsia="Calibri" w:hAnsi="Arial" w:cs="Arial"/>
                          <w:b/>
                          <w:bCs/>
                          <w:sz w:val="40"/>
                          <w:szCs w:val="40"/>
                        </w:rPr>
                      </w:pPr>
                      <w:r w:rsidRPr="001605C4">
                        <w:rPr>
                          <w:rFonts w:ascii="Arial" w:eastAsia="Calibri" w:hAnsi="Arial" w:cs="Arial"/>
                          <w:b/>
                          <w:bCs/>
                          <w:color w:val="FF0000"/>
                          <w:sz w:val="40"/>
                          <w:szCs w:val="40"/>
                          <w:lang w:val="en-CA"/>
                        </w:rPr>
                        <w:t xml:space="preserve">DAN.9:27 </w:t>
                      </w:r>
                      <w:r w:rsidRPr="001605C4">
                        <w:rPr>
                          <w:rFonts w:ascii="Arial" w:eastAsia="Calibri" w:hAnsi="Arial" w:cs="Arial"/>
                          <w:bCs/>
                          <w:sz w:val="40"/>
                          <w:szCs w:val="40"/>
                          <w:lang w:val="en-CA"/>
                        </w:rPr>
                        <w:t xml:space="preserve">And he shall </w:t>
                      </w:r>
                      <w:r w:rsidRPr="00D07D30">
                        <w:rPr>
                          <w:rFonts w:ascii="Arial" w:eastAsia="Calibri" w:hAnsi="Arial" w:cs="Arial"/>
                          <w:b/>
                          <w:bCs/>
                          <w:sz w:val="40"/>
                          <w:szCs w:val="40"/>
                          <w:lang w:val="en-CA"/>
                        </w:rPr>
                        <w:t>confirm the covenant</w:t>
                      </w:r>
                      <w:r w:rsidRPr="00D07D30">
                        <w:rPr>
                          <w:rFonts w:ascii="Arial" w:eastAsia="Calibri" w:hAnsi="Arial" w:cs="Arial"/>
                          <w:bCs/>
                          <w:sz w:val="40"/>
                          <w:szCs w:val="40"/>
                          <w:lang w:val="en-CA"/>
                        </w:rPr>
                        <w:t xml:space="preserve"> with many for </w:t>
                      </w:r>
                      <w:r w:rsidRPr="00D07D30">
                        <w:rPr>
                          <w:rFonts w:ascii="Arial" w:eastAsia="Calibri" w:hAnsi="Arial" w:cs="Arial"/>
                          <w:b/>
                          <w:bCs/>
                          <w:sz w:val="40"/>
                          <w:szCs w:val="40"/>
                          <w:lang w:val="en-CA"/>
                        </w:rPr>
                        <w:t>one week</w:t>
                      </w:r>
                      <w:r w:rsidRPr="00D07D30">
                        <w:rPr>
                          <w:rFonts w:ascii="Arial" w:eastAsia="Calibri" w:hAnsi="Arial" w:cs="Arial"/>
                          <w:bCs/>
                          <w:sz w:val="40"/>
                          <w:szCs w:val="40"/>
                          <w:lang w:val="en-CA"/>
                        </w:rPr>
                        <w:t xml:space="preserve">: and in the </w:t>
                      </w:r>
                      <w:r w:rsidRPr="00D07D30">
                        <w:rPr>
                          <w:rFonts w:ascii="Arial" w:eastAsia="Calibri" w:hAnsi="Arial" w:cs="Arial"/>
                          <w:b/>
                          <w:bCs/>
                          <w:sz w:val="40"/>
                          <w:szCs w:val="40"/>
                          <w:lang w:val="en-CA"/>
                        </w:rPr>
                        <w:t>midst</w:t>
                      </w:r>
                      <w:r w:rsidRPr="00D07D30">
                        <w:rPr>
                          <w:rFonts w:ascii="Arial" w:eastAsia="Calibri" w:hAnsi="Arial" w:cs="Arial"/>
                          <w:bCs/>
                          <w:sz w:val="40"/>
                          <w:szCs w:val="40"/>
                          <w:lang w:val="en-CA"/>
                        </w:rPr>
                        <w:t xml:space="preserve"> </w:t>
                      </w:r>
                      <w:r w:rsidRPr="00D07D30">
                        <w:rPr>
                          <w:rFonts w:ascii="Arial" w:eastAsia="Calibri" w:hAnsi="Arial" w:cs="Arial"/>
                          <w:b/>
                          <w:bCs/>
                          <w:sz w:val="40"/>
                          <w:szCs w:val="40"/>
                          <w:lang w:val="en-CA"/>
                        </w:rPr>
                        <w:t>of the week</w:t>
                      </w:r>
                      <w:r w:rsidRPr="00D07D30">
                        <w:rPr>
                          <w:rFonts w:ascii="Arial" w:eastAsia="Calibri" w:hAnsi="Arial" w:cs="Arial"/>
                          <w:bCs/>
                          <w:sz w:val="40"/>
                          <w:szCs w:val="40"/>
                          <w:lang w:val="en-CA"/>
                        </w:rPr>
                        <w:t xml:space="preserve"> he shall cause the </w:t>
                      </w:r>
                      <w:r w:rsidRPr="00D07D30">
                        <w:rPr>
                          <w:rFonts w:ascii="Arial" w:eastAsia="Calibri" w:hAnsi="Arial" w:cs="Arial"/>
                          <w:b/>
                          <w:bCs/>
                          <w:sz w:val="40"/>
                          <w:szCs w:val="40"/>
                          <w:lang w:val="en-CA"/>
                        </w:rPr>
                        <w:t>sacrifice and the oblation to cease</w:t>
                      </w:r>
                      <w:r w:rsidRPr="00D07D30">
                        <w:rPr>
                          <w:rFonts w:ascii="Arial" w:eastAsia="Calibri" w:hAnsi="Arial" w:cs="Arial"/>
                          <w:bCs/>
                          <w:sz w:val="40"/>
                          <w:szCs w:val="40"/>
                          <w:lang w:val="en-CA"/>
                        </w:rPr>
                        <w:t xml:space="preserve">, and for the overspreading of </w:t>
                      </w:r>
                      <w:r w:rsidRPr="00D07D30">
                        <w:rPr>
                          <w:rFonts w:ascii="Arial" w:eastAsia="Calibri" w:hAnsi="Arial" w:cs="Arial"/>
                          <w:b/>
                          <w:bCs/>
                          <w:sz w:val="40"/>
                          <w:szCs w:val="40"/>
                          <w:lang w:val="en-CA"/>
                        </w:rPr>
                        <w:t>abominations</w:t>
                      </w:r>
                      <w:r w:rsidRPr="00D07D30">
                        <w:rPr>
                          <w:rFonts w:ascii="Arial" w:eastAsia="Calibri" w:hAnsi="Arial" w:cs="Arial"/>
                          <w:bCs/>
                          <w:sz w:val="40"/>
                          <w:szCs w:val="40"/>
                          <w:lang w:val="en-CA"/>
                        </w:rPr>
                        <w:t xml:space="preserve"> he shall make it </w:t>
                      </w:r>
                      <w:r w:rsidRPr="00D07D30">
                        <w:rPr>
                          <w:rFonts w:ascii="Arial" w:eastAsia="Calibri" w:hAnsi="Arial" w:cs="Arial"/>
                          <w:b/>
                          <w:bCs/>
                          <w:sz w:val="40"/>
                          <w:szCs w:val="40"/>
                          <w:lang w:val="en-CA"/>
                        </w:rPr>
                        <w:t>desolate</w:t>
                      </w:r>
                      <w:r w:rsidRPr="00D07D30">
                        <w:rPr>
                          <w:rFonts w:ascii="Arial" w:eastAsia="Calibri" w:hAnsi="Arial" w:cs="Arial"/>
                          <w:bCs/>
                          <w:sz w:val="40"/>
                          <w:szCs w:val="40"/>
                          <w:lang w:val="en-CA"/>
                        </w:rPr>
                        <w:t>, e</w:t>
                      </w:r>
                      <w:r w:rsidRPr="001605C4">
                        <w:rPr>
                          <w:rFonts w:ascii="Arial" w:eastAsia="Calibri" w:hAnsi="Arial" w:cs="Arial"/>
                          <w:bCs/>
                          <w:sz w:val="40"/>
                          <w:szCs w:val="40"/>
                          <w:lang w:val="en-CA"/>
                        </w:rPr>
                        <w:t>ven until the consummation, and that determined shall be poured upon the desolate.</w:t>
                      </w:r>
                    </w:p>
                    <w:p w14:paraId="200F45FE" w14:textId="60B0ABDA" w:rsidR="006E5118" w:rsidRDefault="006E5118"/>
                  </w:txbxContent>
                </v:textbox>
                <w10:wrap type="square"/>
              </v:shape>
            </w:pict>
          </mc:Fallback>
        </mc:AlternateContent>
      </w:r>
      <w:r w:rsidR="001605C4">
        <w:rPr>
          <w:rFonts w:ascii="Arial" w:eastAsia="Calibri" w:hAnsi="Arial" w:cs="Arial"/>
          <w:b/>
          <w:color w:val="984806"/>
          <w:sz w:val="40"/>
          <w:szCs w:val="40"/>
          <w:lang w:val="en-CA"/>
        </w:rPr>
        <w:t>“</w:t>
      </w:r>
      <w:r w:rsidR="001605C4" w:rsidRPr="001605C4">
        <w:rPr>
          <w:rFonts w:ascii="Arial" w:eastAsia="Calibri" w:hAnsi="Arial" w:cs="Arial"/>
          <w:b/>
          <w:color w:val="984806"/>
          <w:sz w:val="40"/>
          <w:szCs w:val="40"/>
          <w:lang w:val="en-CA"/>
        </w:rPr>
        <w:t>This view certainly takes seriously the predictive value of the first sixty-nine weeks. However, its interpretation of the seventieth week seems (to me, at least) to be very strained. For instance, the week would have been completed long before the destruction of the city, whereas the covenant that Christ made was not limited to seven years.</w:t>
      </w:r>
      <w:r w:rsidR="001605C4" w:rsidRPr="001605C4">
        <w:rPr>
          <w:rFonts w:ascii="Arial" w:eastAsia="Calibri" w:hAnsi="Arial" w:cs="Arial"/>
          <w:b/>
          <w:sz w:val="40"/>
          <w:szCs w:val="40"/>
          <w:lang w:val="en-CA"/>
        </w:rPr>
        <w:t xml:space="preserve"> </w:t>
      </w:r>
      <w:r w:rsidR="001605C4" w:rsidRPr="001605C4">
        <w:rPr>
          <w:rFonts w:ascii="Arial" w:eastAsia="Calibri" w:hAnsi="Arial" w:cs="Arial"/>
          <w:b/>
          <w:color w:val="984806"/>
          <w:sz w:val="40"/>
          <w:szCs w:val="40"/>
        </w:rPr>
        <w:t xml:space="preserve">As the vision of </w:t>
      </w:r>
      <w:r w:rsidR="001605C4" w:rsidRPr="00690429">
        <w:rPr>
          <w:rFonts w:ascii="Arial" w:eastAsia="Calibri" w:hAnsi="Arial" w:cs="Arial"/>
          <w:b/>
          <w:i/>
          <w:iCs/>
          <w:sz w:val="40"/>
          <w:szCs w:val="40"/>
        </w:rPr>
        <w:t>Daniel 7:13-14</w:t>
      </w:r>
      <w:r w:rsidR="001605C4" w:rsidRPr="001605C4">
        <w:rPr>
          <w:rFonts w:ascii="Arial" w:eastAsia="Calibri" w:hAnsi="Arial" w:cs="Arial"/>
          <w:b/>
          <w:sz w:val="40"/>
          <w:szCs w:val="40"/>
        </w:rPr>
        <w:t xml:space="preserve"> </w:t>
      </w:r>
      <w:r w:rsidR="001605C4" w:rsidRPr="001605C4">
        <w:rPr>
          <w:rFonts w:ascii="Arial" w:eastAsia="Calibri" w:hAnsi="Arial" w:cs="Arial"/>
          <w:b/>
          <w:color w:val="984806"/>
          <w:sz w:val="40"/>
          <w:szCs w:val="40"/>
        </w:rPr>
        <w:t xml:space="preserve">reveals, justice is not done, the saints do not receive the kingdom, nor is everlasting righteousness brought in, until </w:t>
      </w:r>
      <w:r w:rsidR="001605C4" w:rsidRPr="001605C4">
        <w:rPr>
          <w:rFonts w:ascii="Arial" w:eastAsia="Calibri" w:hAnsi="Arial" w:cs="Arial"/>
          <w:b/>
          <w:i/>
          <w:sz w:val="40"/>
          <w:szCs w:val="40"/>
        </w:rPr>
        <w:t>the Son of Man comes on the clouds of Heaven</w:t>
      </w:r>
      <w:r w:rsidR="00690429">
        <w:rPr>
          <w:rFonts w:ascii="Arial" w:eastAsia="Calibri" w:hAnsi="Arial" w:cs="Arial"/>
          <w:b/>
          <w:i/>
          <w:sz w:val="40"/>
          <w:szCs w:val="40"/>
        </w:rPr>
        <w:t>.</w:t>
      </w:r>
      <w:r w:rsidR="001605C4" w:rsidRPr="001605C4">
        <w:rPr>
          <w:rFonts w:ascii="Arial" w:eastAsia="Calibri" w:hAnsi="Arial" w:cs="Arial"/>
          <w:b/>
          <w:sz w:val="40"/>
          <w:szCs w:val="40"/>
        </w:rPr>
        <w:t xml:space="preserve"> (Mat.24:30) </w:t>
      </w:r>
      <w:r w:rsidR="001605C4" w:rsidRPr="001605C4">
        <w:rPr>
          <w:rFonts w:ascii="Arial" w:eastAsia="Calibri" w:hAnsi="Arial" w:cs="Arial"/>
          <w:b/>
          <w:color w:val="984806"/>
          <w:sz w:val="40"/>
          <w:szCs w:val="40"/>
        </w:rPr>
        <w:t xml:space="preserve">This fits in with what the apostle Paul told the philosophers at Athens – the Lord Jesus would return to </w:t>
      </w:r>
      <w:r w:rsidR="001605C4" w:rsidRPr="001605C4">
        <w:rPr>
          <w:rFonts w:ascii="Arial" w:eastAsia="Calibri" w:hAnsi="Arial" w:cs="Arial"/>
          <w:b/>
          <w:i/>
          <w:sz w:val="40"/>
          <w:szCs w:val="40"/>
        </w:rPr>
        <w:t>judge the world in righteousness</w:t>
      </w:r>
      <w:r w:rsidR="006667CD">
        <w:rPr>
          <w:rFonts w:ascii="Arial" w:eastAsia="Calibri" w:hAnsi="Arial" w:cs="Arial"/>
          <w:b/>
          <w:i/>
          <w:sz w:val="40"/>
          <w:szCs w:val="40"/>
        </w:rPr>
        <w:t>.</w:t>
      </w:r>
      <w:r w:rsidR="001605C4" w:rsidRPr="001605C4">
        <w:rPr>
          <w:rFonts w:ascii="Arial" w:eastAsia="Calibri" w:hAnsi="Arial" w:cs="Arial"/>
          <w:b/>
          <w:sz w:val="40"/>
          <w:szCs w:val="40"/>
        </w:rPr>
        <w:t xml:space="preserve"> (Acts 17:31)</w:t>
      </w:r>
      <w:r w:rsidR="001605C4" w:rsidRPr="001605C4">
        <w:rPr>
          <w:rFonts w:ascii="Arial" w:eastAsia="Calibri" w:hAnsi="Arial" w:cs="Arial"/>
          <w:b/>
          <w:color w:val="984806"/>
          <w:sz w:val="40"/>
          <w:szCs w:val="40"/>
        </w:rPr>
        <w:t xml:space="preserve"> </w:t>
      </w:r>
      <w:r w:rsidR="00D07D30" w:rsidRPr="001605C4">
        <w:rPr>
          <w:rFonts w:ascii="Arial" w:eastAsia="Calibri" w:hAnsi="Arial" w:cs="Arial"/>
          <w:b/>
          <w:bCs/>
          <w:color w:val="FF0000"/>
          <w:sz w:val="40"/>
          <w:szCs w:val="40"/>
          <w:lang w:val="en-CA"/>
        </w:rPr>
        <w:t xml:space="preserve"> </w:t>
      </w:r>
    </w:p>
    <w:p w14:paraId="60D0EF5A" w14:textId="3850145A" w:rsidR="0023150A" w:rsidRDefault="006F4E92" w:rsidP="009D33F1">
      <w:pPr>
        <w:widowControl w:val="0"/>
        <w:autoSpaceDE w:val="0"/>
        <w:autoSpaceDN w:val="0"/>
        <w:adjustRightInd w:val="0"/>
        <w:spacing w:after="120" w:line="240" w:lineRule="auto"/>
        <w:ind w:firstLine="284"/>
        <w:rPr>
          <w:rFonts w:ascii="Arial" w:eastAsia="Calibri" w:hAnsi="Arial" w:cs="Arial"/>
          <w:b/>
          <w:bCs/>
          <w:color w:val="984806"/>
          <w:sz w:val="40"/>
          <w:szCs w:val="40"/>
          <w:lang w:val="en-CA"/>
        </w:rPr>
      </w:pPr>
      <w:r w:rsidRPr="001605C4">
        <w:rPr>
          <w:rFonts w:ascii="Arial" w:eastAsia="Calibri" w:hAnsi="Arial" w:cs="Arial"/>
          <w:b/>
          <w:bCs/>
          <w:noProof/>
          <w:color w:val="984806"/>
          <w:sz w:val="40"/>
          <w:szCs w:val="40"/>
        </w:rPr>
        <w:lastRenderedPageBreak/>
        <w:drawing>
          <wp:anchor distT="0" distB="0" distL="114300" distR="114300" simplePos="0" relativeHeight="251672576" behindDoc="1" locked="0" layoutInCell="1" allowOverlap="1" wp14:anchorId="02756703" wp14:editId="7943B02E">
            <wp:simplePos x="0" y="0"/>
            <wp:positionH relativeFrom="margin">
              <wp:posOffset>3430905</wp:posOffset>
            </wp:positionH>
            <wp:positionV relativeFrom="paragraph">
              <wp:posOffset>1220470</wp:posOffset>
            </wp:positionV>
            <wp:extent cx="8383905" cy="5589270"/>
            <wp:effectExtent l="0" t="0" r="0" b="0"/>
            <wp:wrapThrough wrapText="bothSides">
              <wp:wrapPolygon edited="0">
                <wp:start x="196" y="0"/>
                <wp:lineTo x="0" y="147"/>
                <wp:lineTo x="0" y="21276"/>
                <wp:lineTo x="147" y="21497"/>
                <wp:lineTo x="196" y="21497"/>
                <wp:lineTo x="21350" y="21497"/>
                <wp:lineTo x="21399" y="21497"/>
                <wp:lineTo x="21546" y="21276"/>
                <wp:lineTo x="21546" y="147"/>
                <wp:lineTo x="21350" y="0"/>
                <wp:lineTo x="196"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5">
                      <a:extLst>
                        <a:ext uri="{28A0092B-C50C-407E-A947-70E740481C1C}">
                          <a14:useLocalDpi xmlns:a14="http://schemas.microsoft.com/office/drawing/2010/main" val="0"/>
                        </a:ext>
                      </a:extLst>
                    </a:blip>
                    <a:stretch>
                      <a:fillRect/>
                    </a:stretch>
                  </pic:blipFill>
                  <pic:spPr>
                    <a:xfrm>
                      <a:off x="0" y="0"/>
                      <a:ext cx="8383905" cy="5589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05C4">
        <w:rPr>
          <w:rFonts w:ascii="Arial" w:eastAsia="Calibri" w:hAnsi="Arial" w:cs="Arial"/>
          <w:b/>
          <w:bCs/>
          <w:color w:val="984806"/>
          <w:sz w:val="40"/>
          <w:szCs w:val="40"/>
          <w:lang w:val="en-CA"/>
        </w:rPr>
        <w:t>“</w:t>
      </w:r>
      <w:r w:rsidR="001605C4" w:rsidRPr="001605C4">
        <w:rPr>
          <w:rFonts w:ascii="Arial" w:eastAsia="Calibri" w:hAnsi="Arial" w:cs="Arial"/>
          <w:b/>
          <w:bCs/>
          <w:color w:val="984806"/>
          <w:sz w:val="40"/>
          <w:szCs w:val="40"/>
          <w:lang w:val="en-CA"/>
        </w:rPr>
        <w:t xml:space="preserve">The question then arises: what does the rest of the above passage refer to? The mention of abominations and desolations reminds us of </w:t>
      </w:r>
      <w:r w:rsidR="001605C4" w:rsidRPr="0018277D">
        <w:rPr>
          <w:rFonts w:ascii="Arial" w:eastAsia="Calibri" w:hAnsi="Arial" w:cs="Arial"/>
          <w:b/>
          <w:bCs/>
          <w:i/>
          <w:iCs/>
          <w:sz w:val="40"/>
          <w:szCs w:val="40"/>
          <w:lang w:val="en-CA"/>
        </w:rPr>
        <w:t>Daniel 8:12-13</w:t>
      </w:r>
      <w:r w:rsidR="001605C4" w:rsidRPr="001605C4">
        <w:rPr>
          <w:rFonts w:ascii="Arial" w:eastAsia="Calibri" w:hAnsi="Arial" w:cs="Arial"/>
          <w:b/>
          <w:bCs/>
          <w:color w:val="984806"/>
          <w:sz w:val="40"/>
          <w:szCs w:val="40"/>
          <w:lang w:val="en-CA"/>
        </w:rPr>
        <w:t xml:space="preserve">, and also </w:t>
      </w:r>
      <w:r w:rsidR="001605C4" w:rsidRPr="0018277D">
        <w:rPr>
          <w:rFonts w:ascii="Arial" w:eastAsia="Calibri" w:hAnsi="Arial" w:cs="Arial"/>
          <w:b/>
          <w:bCs/>
          <w:i/>
          <w:iCs/>
          <w:sz w:val="40"/>
          <w:szCs w:val="40"/>
          <w:lang w:val="en-CA"/>
        </w:rPr>
        <w:t>11: 31</w:t>
      </w:r>
      <w:r w:rsidR="001605C4" w:rsidRPr="001605C4">
        <w:rPr>
          <w:rFonts w:ascii="Arial" w:eastAsia="Calibri" w:hAnsi="Arial" w:cs="Arial"/>
          <w:b/>
          <w:bCs/>
          <w:color w:val="984806"/>
          <w:sz w:val="40"/>
          <w:szCs w:val="40"/>
          <w:lang w:val="en-CA"/>
        </w:rPr>
        <w:t xml:space="preserve">, as we shall see later. These two passages both have a double reference – to Antiochus Epiphanes and to the time of the end. Could it be that </w:t>
      </w:r>
      <w:r w:rsidR="001605C4" w:rsidRPr="00393BB7">
        <w:rPr>
          <w:rFonts w:ascii="Arial" w:eastAsia="Calibri" w:hAnsi="Arial" w:cs="Arial"/>
          <w:b/>
          <w:bCs/>
          <w:i/>
          <w:sz w:val="40"/>
          <w:szCs w:val="40"/>
          <w:lang w:val="en-CA"/>
        </w:rPr>
        <w:t>Daniel 9</w:t>
      </w:r>
      <w:r w:rsidR="001605C4" w:rsidRPr="001605C4">
        <w:rPr>
          <w:rFonts w:ascii="Arial" w:eastAsia="Calibri" w:hAnsi="Arial" w:cs="Arial"/>
          <w:b/>
          <w:bCs/>
          <w:color w:val="984806"/>
          <w:sz w:val="40"/>
          <w:szCs w:val="40"/>
          <w:lang w:val="en-CA"/>
        </w:rPr>
        <w:t xml:space="preserve"> is doing a similar thing – but this time looking at the time of the end through the lens of AD 70? That is,</w:t>
      </w:r>
      <w:r w:rsidR="001605C4" w:rsidRPr="001605C4">
        <w:rPr>
          <w:rFonts w:ascii="Calibri" w:eastAsia="Calibri" w:hAnsi="Calibri" w:cs="Times New Roman"/>
          <w:sz w:val="40"/>
          <w:szCs w:val="40"/>
          <w:lang w:val="en-CA"/>
        </w:rPr>
        <w:t xml:space="preserve"> </w:t>
      </w:r>
      <w:r w:rsidR="001605C4" w:rsidRPr="001605C4">
        <w:rPr>
          <w:rFonts w:ascii="Arial" w:eastAsia="Calibri" w:hAnsi="Arial" w:cs="Arial"/>
          <w:b/>
          <w:bCs/>
          <w:color w:val="984806"/>
          <w:sz w:val="40"/>
          <w:szCs w:val="40"/>
          <w:lang w:val="en-CA"/>
        </w:rPr>
        <w:t xml:space="preserve">the prince who is to come is Titus, who shall destroy Jerusalem, and there will follow an indefinite period of war to the end. </w:t>
      </w:r>
    </w:p>
    <w:p w14:paraId="11418087" w14:textId="73298746" w:rsidR="001605C4" w:rsidRPr="001605C4" w:rsidRDefault="00AC38D2" w:rsidP="009D33F1">
      <w:pPr>
        <w:widowControl w:val="0"/>
        <w:autoSpaceDE w:val="0"/>
        <w:autoSpaceDN w:val="0"/>
        <w:adjustRightInd w:val="0"/>
        <w:spacing w:after="120" w:line="240" w:lineRule="auto"/>
        <w:ind w:firstLine="284"/>
        <w:rPr>
          <w:rFonts w:ascii="Arial" w:eastAsia="Calibri" w:hAnsi="Arial" w:cs="Arial"/>
          <w:b/>
          <w:bCs/>
          <w:color w:val="984806"/>
          <w:sz w:val="40"/>
          <w:szCs w:val="40"/>
          <w:lang w:val="en-CA"/>
        </w:rPr>
      </w:pPr>
      <w:r w:rsidRPr="00CD6B3C">
        <w:rPr>
          <w:rFonts w:ascii="Arial" w:eastAsia="Calibri" w:hAnsi="Arial" w:cs="Arial"/>
          <w:b/>
          <w:noProof/>
          <w:color w:val="984806"/>
          <w:sz w:val="40"/>
          <w:szCs w:val="40"/>
          <w:lang w:val="en-CA"/>
        </w:rPr>
        <mc:AlternateContent>
          <mc:Choice Requires="wps">
            <w:drawing>
              <wp:anchor distT="45720" distB="45720" distL="114300" distR="114300" simplePos="0" relativeHeight="251706367" behindDoc="0" locked="0" layoutInCell="1" allowOverlap="1" wp14:anchorId="0C5F4138" wp14:editId="44D4ACB0">
                <wp:simplePos x="0" y="0"/>
                <wp:positionH relativeFrom="column">
                  <wp:posOffset>5711294</wp:posOffset>
                </wp:positionH>
                <wp:positionV relativeFrom="paragraph">
                  <wp:posOffset>2885696</wp:posOffset>
                </wp:positionV>
                <wp:extent cx="5451475" cy="45720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457200"/>
                        </a:xfrm>
                        <a:prstGeom prst="rect">
                          <a:avLst/>
                        </a:prstGeom>
                        <a:solidFill>
                          <a:schemeClr val="tx1"/>
                        </a:solidFill>
                        <a:ln w="9525">
                          <a:solidFill>
                            <a:srgbClr val="000000"/>
                          </a:solidFill>
                          <a:miter lim="800000"/>
                          <a:headEnd/>
                          <a:tailEnd/>
                        </a:ln>
                      </wps:spPr>
                      <wps:txbx>
                        <w:txbxContent>
                          <w:p w14:paraId="146B7A51" w14:textId="69D41A47" w:rsidR="00AC38D2" w:rsidRPr="00AC38D2" w:rsidRDefault="00AC38D2" w:rsidP="00AC38D2">
                            <w:pPr>
                              <w:rPr>
                                <w:rFonts w:ascii="Arial Narrow" w:hAnsi="Arial Narrow"/>
                                <w:b/>
                                <w:bCs/>
                                <w:sz w:val="44"/>
                                <w:szCs w:val="44"/>
                              </w:rPr>
                            </w:pPr>
                            <w:r>
                              <w:rPr>
                                <w:rFonts w:ascii="Arial Narrow" w:hAnsi="Arial Narrow"/>
                                <w:b/>
                                <w:bCs/>
                                <w:sz w:val="44"/>
                                <w:szCs w:val="44"/>
                              </w:rPr>
                              <w:t xml:space="preserve">Titus and the </w:t>
                            </w:r>
                            <w:r w:rsidR="004A1BAF">
                              <w:rPr>
                                <w:rFonts w:ascii="Arial Narrow" w:hAnsi="Arial Narrow"/>
                                <w:b/>
                                <w:bCs/>
                                <w:sz w:val="44"/>
                                <w:szCs w:val="44"/>
                              </w:rPr>
                              <w:t xml:space="preserve">destruction of Jerusalem in 70 </w:t>
                            </w:r>
                            <w:proofErr w:type="gramStart"/>
                            <w:r w:rsidR="004A1BAF">
                              <w:rPr>
                                <w:rFonts w:ascii="Arial Narrow" w:hAnsi="Arial Narrow"/>
                                <w:b/>
                                <w:bCs/>
                                <w:sz w:val="44"/>
                                <w:szCs w:val="44"/>
                              </w:rPr>
                              <w:t>AD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F4138" id="_x0000_s1027" type="#_x0000_t202" style="position:absolute;left:0;text-align:left;margin-left:449.7pt;margin-top:227.2pt;width:429.25pt;height:36pt;z-index:251706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" fillcolor="black [3213]">
                <v:textbox>
                  <w:txbxContent>
                    <w:p w14:paraId="146B7A51" w14:textId="69D41A47" w:rsidR="00AC38D2" w:rsidRPr="00AC38D2" w:rsidRDefault="00AC38D2" w:rsidP="00AC38D2">
                      <w:pPr>
                        <w:rPr>
                          <w:rFonts w:ascii="Arial Narrow" w:hAnsi="Arial Narrow"/>
                          <w:b/>
                          <w:bCs/>
                          <w:sz w:val="44"/>
                          <w:szCs w:val="44"/>
                        </w:rPr>
                      </w:pPr>
                      <w:r>
                        <w:rPr>
                          <w:rFonts w:ascii="Arial Narrow" w:hAnsi="Arial Narrow"/>
                          <w:b/>
                          <w:bCs/>
                          <w:sz w:val="44"/>
                          <w:szCs w:val="44"/>
                        </w:rPr>
                        <w:t xml:space="preserve">Titus and the </w:t>
                      </w:r>
                      <w:r w:rsidR="004A1BAF">
                        <w:rPr>
                          <w:rFonts w:ascii="Arial Narrow" w:hAnsi="Arial Narrow"/>
                          <w:b/>
                          <w:bCs/>
                          <w:sz w:val="44"/>
                          <w:szCs w:val="44"/>
                        </w:rPr>
                        <w:t xml:space="preserve">destruction of Jerusalem in 70 </w:t>
                      </w:r>
                      <w:proofErr w:type="gramStart"/>
                      <w:r w:rsidR="004A1BAF">
                        <w:rPr>
                          <w:rFonts w:ascii="Arial Narrow" w:hAnsi="Arial Narrow"/>
                          <w:b/>
                          <w:bCs/>
                          <w:sz w:val="44"/>
                          <w:szCs w:val="44"/>
                        </w:rPr>
                        <w:t>AD</w:t>
                      </w:r>
                      <w:proofErr w:type="gramEnd"/>
                    </w:p>
                  </w:txbxContent>
                </v:textbox>
                <w10:wrap type="square"/>
              </v:shape>
            </w:pict>
          </mc:Fallback>
        </mc:AlternateContent>
      </w:r>
      <w:r w:rsidR="001605C4" w:rsidRPr="001605C4">
        <w:rPr>
          <w:rFonts w:ascii="Arial" w:eastAsia="Calibri" w:hAnsi="Arial" w:cs="Arial"/>
          <w:b/>
          <w:bCs/>
          <w:color w:val="984806"/>
          <w:sz w:val="40"/>
          <w:szCs w:val="40"/>
          <w:lang w:val="en-CA"/>
        </w:rPr>
        <w:t xml:space="preserve">Then the </w:t>
      </w:r>
      <w:r w:rsidR="001605C4" w:rsidRPr="004A3459">
        <w:rPr>
          <w:rFonts w:ascii="Arial" w:eastAsia="Calibri" w:hAnsi="Arial" w:cs="Arial"/>
          <w:b/>
          <w:bCs/>
          <w:i/>
          <w:iCs/>
          <w:sz w:val="40"/>
          <w:szCs w:val="40"/>
          <w:lang w:val="en-CA"/>
        </w:rPr>
        <w:t>“he”</w:t>
      </w:r>
      <w:r w:rsidR="001605C4" w:rsidRPr="004A3459">
        <w:rPr>
          <w:rFonts w:ascii="Arial" w:eastAsia="Calibri" w:hAnsi="Arial" w:cs="Arial"/>
          <w:b/>
          <w:bCs/>
          <w:sz w:val="40"/>
          <w:szCs w:val="40"/>
          <w:lang w:val="en-CA"/>
        </w:rPr>
        <w:t xml:space="preserve"> </w:t>
      </w:r>
      <w:r w:rsidR="001605C4" w:rsidRPr="001605C4">
        <w:rPr>
          <w:rFonts w:ascii="Arial" w:eastAsia="Calibri" w:hAnsi="Arial" w:cs="Arial"/>
          <w:b/>
          <w:bCs/>
          <w:color w:val="984806"/>
          <w:sz w:val="40"/>
          <w:szCs w:val="40"/>
          <w:lang w:val="en-CA"/>
        </w:rPr>
        <w:t xml:space="preserve">who is referred to next in the phrase </w:t>
      </w:r>
      <w:r w:rsidR="001605C4" w:rsidRPr="0018277D">
        <w:rPr>
          <w:rFonts w:ascii="Arial" w:eastAsia="Calibri" w:hAnsi="Arial" w:cs="Arial"/>
          <w:b/>
          <w:bCs/>
          <w:i/>
          <w:iCs/>
          <w:sz w:val="40"/>
          <w:szCs w:val="40"/>
          <w:lang w:val="en-CA"/>
        </w:rPr>
        <w:t>“he shall confirm [a] covenant with many for one week”</w:t>
      </w:r>
      <w:r w:rsidR="001605C4" w:rsidRPr="0018277D">
        <w:rPr>
          <w:rFonts w:ascii="Arial" w:eastAsia="Calibri" w:hAnsi="Arial" w:cs="Arial"/>
          <w:b/>
          <w:bCs/>
          <w:sz w:val="40"/>
          <w:szCs w:val="40"/>
          <w:lang w:val="en-CA"/>
        </w:rPr>
        <w:t xml:space="preserve"> </w:t>
      </w:r>
      <w:r w:rsidR="001605C4" w:rsidRPr="001605C4">
        <w:rPr>
          <w:rFonts w:ascii="Arial" w:eastAsia="Calibri" w:hAnsi="Arial" w:cs="Arial"/>
          <w:b/>
          <w:bCs/>
          <w:color w:val="984806"/>
          <w:sz w:val="40"/>
          <w:szCs w:val="40"/>
          <w:lang w:val="en-CA"/>
        </w:rPr>
        <w:t xml:space="preserve">is not Titus but someone who, like Titus, desecrates the sanctuary in Jerusalem; the final embodiment of Gentile power: the man of lawlessness referred to in </w:t>
      </w:r>
      <w:r w:rsidR="001605C4" w:rsidRPr="0018277D">
        <w:rPr>
          <w:rFonts w:ascii="Arial" w:eastAsia="Calibri" w:hAnsi="Arial" w:cs="Arial"/>
          <w:b/>
          <w:bCs/>
          <w:i/>
          <w:iCs/>
          <w:sz w:val="40"/>
          <w:szCs w:val="40"/>
          <w:lang w:val="en-CA"/>
        </w:rPr>
        <w:t>2 Thessalonians</w:t>
      </w:r>
      <w:r w:rsidR="001605C4" w:rsidRPr="001605C4">
        <w:rPr>
          <w:rFonts w:ascii="Arial" w:eastAsia="Calibri" w:hAnsi="Arial" w:cs="Arial"/>
          <w:b/>
          <w:bCs/>
          <w:color w:val="984806"/>
          <w:sz w:val="40"/>
          <w:szCs w:val="40"/>
          <w:lang w:val="en-CA"/>
        </w:rPr>
        <w:t>.</w:t>
      </w:r>
    </w:p>
    <w:p w14:paraId="18EC6322" w14:textId="0D11C96B" w:rsidR="001605C4" w:rsidRPr="0018277D" w:rsidRDefault="001605C4" w:rsidP="001605C4">
      <w:pPr>
        <w:widowControl w:val="0"/>
        <w:autoSpaceDE w:val="0"/>
        <w:autoSpaceDN w:val="0"/>
        <w:adjustRightInd w:val="0"/>
        <w:spacing w:after="120" w:line="240" w:lineRule="auto"/>
        <w:ind w:firstLine="284"/>
        <w:rPr>
          <w:rFonts w:ascii="Arial" w:eastAsia="Calibri" w:hAnsi="Arial" w:cs="Arial"/>
          <w:b/>
          <w:sz w:val="32"/>
          <w:szCs w:val="32"/>
          <w:lang w:val="en-CA"/>
        </w:rPr>
      </w:pPr>
      <w:r>
        <w:rPr>
          <w:rFonts w:ascii="Arial" w:eastAsia="Calibri" w:hAnsi="Arial" w:cs="Arial"/>
          <w:b/>
          <w:bCs/>
          <w:color w:val="984806"/>
          <w:sz w:val="40"/>
          <w:szCs w:val="40"/>
          <w:lang w:val="en-CA"/>
        </w:rPr>
        <w:lastRenderedPageBreak/>
        <w:t>“</w:t>
      </w:r>
      <w:r w:rsidRPr="001605C4">
        <w:rPr>
          <w:rFonts w:ascii="Arial" w:eastAsia="Calibri" w:hAnsi="Arial" w:cs="Arial"/>
          <w:b/>
          <w:bCs/>
          <w:color w:val="984806"/>
          <w:sz w:val="40"/>
          <w:szCs w:val="40"/>
          <w:lang w:val="en-CA"/>
        </w:rPr>
        <w:t xml:space="preserve">It is arguable that there is internal evidence in </w:t>
      </w:r>
      <w:r w:rsidRPr="00393BB7">
        <w:rPr>
          <w:rFonts w:ascii="Arial" w:eastAsia="Calibri" w:hAnsi="Arial" w:cs="Arial"/>
          <w:b/>
          <w:bCs/>
          <w:i/>
          <w:sz w:val="40"/>
          <w:szCs w:val="40"/>
          <w:lang w:val="en-CA"/>
        </w:rPr>
        <w:t>Daniel 9</w:t>
      </w:r>
      <w:r w:rsidRPr="00393BB7">
        <w:rPr>
          <w:rFonts w:ascii="Arial" w:eastAsia="Calibri" w:hAnsi="Arial" w:cs="Arial"/>
          <w:b/>
          <w:bCs/>
          <w:sz w:val="40"/>
          <w:szCs w:val="40"/>
          <w:lang w:val="en-CA"/>
        </w:rPr>
        <w:t xml:space="preserve"> </w:t>
      </w:r>
      <w:r w:rsidRPr="001605C4">
        <w:rPr>
          <w:rFonts w:ascii="Arial" w:eastAsia="Calibri" w:hAnsi="Arial" w:cs="Arial"/>
          <w:b/>
          <w:bCs/>
          <w:color w:val="984806"/>
          <w:sz w:val="40"/>
          <w:szCs w:val="40"/>
          <w:lang w:val="en-CA"/>
        </w:rPr>
        <w:t xml:space="preserve">that the final week does not run immediately after the first sixty-nine. </w:t>
      </w:r>
      <w:r w:rsidRPr="0018277D">
        <w:rPr>
          <w:rFonts w:ascii="Arial" w:eastAsia="Calibri" w:hAnsi="Arial" w:cs="Arial"/>
          <w:b/>
          <w:bCs/>
          <w:color w:val="984806"/>
          <w:sz w:val="40"/>
          <w:szCs w:val="40"/>
          <w:lang w:val="en-CA"/>
        </w:rPr>
        <w:t>There is an implied gap.”</w:t>
      </w:r>
      <w:r w:rsidRPr="001605C4">
        <w:rPr>
          <w:rFonts w:ascii="Arial" w:eastAsia="Calibri" w:hAnsi="Arial" w:cs="Arial"/>
          <w:b/>
          <w:bCs/>
          <w:color w:val="984806"/>
          <w:sz w:val="40"/>
          <w:szCs w:val="40"/>
          <w:lang w:val="en-CA"/>
        </w:rPr>
        <w:t xml:space="preserve"> </w:t>
      </w:r>
      <w:r w:rsidRPr="0018277D">
        <w:rPr>
          <w:rFonts w:ascii="Arial" w:eastAsia="Calibri" w:hAnsi="Arial" w:cs="Arial"/>
          <w:b/>
          <w:bCs/>
          <w:sz w:val="32"/>
          <w:szCs w:val="32"/>
          <w:lang w:val="en-CA"/>
        </w:rPr>
        <w:t xml:space="preserve">(End of comments from J. Lennox) </w:t>
      </w:r>
      <w:r w:rsidRPr="0018277D">
        <w:rPr>
          <w:rFonts w:ascii="Arial" w:eastAsia="Calibri" w:hAnsi="Arial" w:cs="Arial"/>
          <w:b/>
          <w:sz w:val="32"/>
          <w:szCs w:val="32"/>
          <w:lang w:val="en-CA"/>
        </w:rPr>
        <w:t xml:space="preserve"> </w:t>
      </w:r>
    </w:p>
    <w:p w14:paraId="3FA3C9A5" w14:textId="35E8A12F" w:rsidR="001605C4" w:rsidRPr="004A3459" w:rsidRDefault="001605C4" w:rsidP="00070464">
      <w:pPr>
        <w:widowControl w:val="0"/>
        <w:autoSpaceDE w:val="0"/>
        <w:autoSpaceDN w:val="0"/>
        <w:adjustRightInd w:val="0"/>
        <w:spacing w:after="120" w:line="240" w:lineRule="auto"/>
        <w:ind w:firstLine="284"/>
        <w:rPr>
          <w:rFonts w:ascii="Arial" w:eastAsia="Calibri" w:hAnsi="Arial" w:cs="Arial"/>
          <w:b/>
          <w:bCs/>
          <w:i/>
          <w:iCs/>
          <w:sz w:val="40"/>
          <w:szCs w:val="40"/>
        </w:rPr>
      </w:pPr>
      <w:r w:rsidRPr="001605C4">
        <w:rPr>
          <w:rFonts w:ascii="Arial" w:eastAsia="Calibri" w:hAnsi="Arial" w:cs="Arial"/>
          <w:b/>
          <w:bCs/>
          <w:color w:val="984806"/>
          <w:sz w:val="40"/>
          <w:szCs w:val="40"/>
          <w:lang w:val="en-CA"/>
        </w:rPr>
        <w:t xml:space="preserve">If so, then that prince that shall come is also referring to the Antichrist and he is the one that shall confirm the Covenant with many for seven years. </w:t>
      </w:r>
      <w:r w:rsidR="0046768A" w:rsidRPr="001B047F">
        <w:rPr>
          <w:rFonts w:ascii="Arial" w:eastAsia="Calibri" w:hAnsi="Arial" w:cs="Arial"/>
          <w:b/>
          <w:bCs/>
          <w:color w:val="984806"/>
          <w:sz w:val="40"/>
          <w:szCs w:val="40"/>
          <w:lang w:val="en-CA"/>
        </w:rPr>
        <w:t>He promises seven years of religious freedom for all, and so the Jews will be able to rebuild their Temple and all this sort of thing</w:t>
      </w:r>
      <w:r w:rsidRPr="001605C4">
        <w:rPr>
          <w:rFonts w:ascii="Arial" w:eastAsia="Calibri" w:hAnsi="Arial" w:cs="Arial"/>
          <w:b/>
          <w:bCs/>
          <w:color w:val="984806"/>
          <w:sz w:val="40"/>
          <w:szCs w:val="40"/>
          <w:lang w:val="en-CA"/>
        </w:rPr>
        <w:t>.</w:t>
      </w:r>
      <w:r w:rsidRPr="001605C4">
        <w:rPr>
          <w:rFonts w:ascii="Arial" w:eastAsia="Times New Roman" w:hAnsi="Arial" w:cs="Arial"/>
          <w:color w:val="FF0000"/>
          <w:sz w:val="40"/>
          <w:szCs w:val="40"/>
        </w:rPr>
        <w:t xml:space="preserve"> </w:t>
      </w:r>
      <w:r w:rsidRPr="001605C4">
        <w:rPr>
          <w:rFonts w:ascii="Arial" w:eastAsia="Calibri" w:hAnsi="Arial" w:cs="Arial"/>
          <w:b/>
          <w:bCs/>
          <w:color w:val="984806"/>
          <w:sz w:val="40"/>
          <w:szCs w:val="40"/>
        </w:rPr>
        <w:t>It's the very prince we have been studying about, talking about and</w:t>
      </w:r>
      <w:r w:rsidR="006A5796">
        <w:rPr>
          <w:rFonts w:ascii="Arial" w:eastAsia="Calibri" w:hAnsi="Arial" w:cs="Arial"/>
          <w:b/>
          <w:bCs/>
          <w:color w:val="984806"/>
          <w:sz w:val="40"/>
          <w:szCs w:val="40"/>
        </w:rPr>
        <w:t xml:space="preserve"> studying the prophecies about in </w:t>
      </w:r>
      <w:r w:rsidR="006A5796">
        <w:rPr>
          <w:rFonts w:ascii="Arial" w:eastAsia="Calibri" w:hAnsi="Arial" w:cs="Arial"/>
          <w:b/>
          <w:bCs/>
          <w:i/>
          <w:iCs/>
          <w:sz w:val="40"/>
          <w:szCs w:val="40"/>
        </w:rPr>
        <w:t>Daniel 7 and 8.</w:t>
      </w:r>
      <w:r w:rsidRPr="004A3459">
        <w:rPr>
          <w:rFonts w:ascii="Arial" w:eastAsia="Calibri" w:hAnsi="Arial" w:cs="Arial"/>
          <w:b/>
          <w:bCs/>
          <w:i/>
          <w:iCs/>
          <w:sz w:val="40"/>
          <w:szCs w:val="40"/>
        </w:rPr>
        <w:t xml:space="preserve"> </w:t>
      </w:r>
    </w:p>
    <w:p w14:paraId="2D222481" w14:textId="45E56FB6" w:rsidR="006F4E92" w:rsidRDefault="0023150A" w:rsidP="0023150A">
      <w:pPr>
        <w:widowControl w:val="0"/>
        <w:autoSpaceDE w:val="0"/>
        <w:autoSpaceDN w:val="0"/>
        <w:adjustRightInd w:val="0"/>
        <w:spacing w:after="120" w:line="240" w:lineRule="auto"/>
        <w:ind w:firstLine="284"/>
        <w:jc w:val="center"/>
        <w:rPr>
          <w:rFonts w:ascii="Arial" w:eastAsia="Calibri" w:hAnsi="Arial" w:cs="Arial"/>
          <w:b/>
          <w:color w:val="984806"/>
          <w:sz w:val="40"/>
          <w:szCs w:val="40"/>
        </w:rPr>
      </w:pPr>
      <w:r w:rsidRPr="001605C4">
        <w:rPr>
          <w:rFonts w:ascii="Arial" w:eastAsia="Calibri" w:hAnsi="Arial" w:cs="Arial"/>
          <w:b/>
          <w:bCs/>
          <w:noProof/>
          <w:color w:val="984806"/>
          <w:sz w:val="40"/>
          <w:szCs w:val="40"/>
        </w:rPr>
        <w:drawing>
          <wp:inline distT="0" distB="0" distL="0" distR="0" wp14:anchorId="3196305D" wp14:editId="6B687FC4">
            <wp:extent cx="9842914" cy="45554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4120" cy="4556048"/>
                    </a:xfrm>
                    <a:prstGeom prst="rect">
                      <a:avLst/>
                    </a:prstGeom>
                    <a:ln>
                      <a:noFill/>
                    </a:ln>
                    <a:effectLst>
                      <a:softEdge rad="112500"/>
                    </a:effectLst>
                  </pic:spPr>
                </pic:pic>
              </a:graphicData>
            </a:graphic>
          </wp:inline>
        </w:drawing>
      </w:r>
    </w:p>
    <w:p w14:paraId="097BA4EC" w14:textId="1FF63FC7" w:rsidR="001605C4" w:rsidRPr="001605C4" w:rsidRDefault="00001077" w:rsidP="001605C4">
      <w:pPr>
        <w:widowControl w:val="0"/>
        <w:autoSpaceDE w:val="0"/>
        <w:autoSpaceDN w:val="0"/>
        <w:adjustRightInd w:val="0"/>
        <w:spacing w:after="120" w:line="240" w:lineRule="auto"/>
        <w:ind w:firstLine="284"/>
        <w:rPr>
          <w:rFonts w:ascii="Arial" w:eastAsia="Calibri" w:hAnsi="Arial" w:cs="Arial"/>
          <w:b/>
          <w:sz w:val="40"/>
          <w:szCs w:val="40"/>
        </w:rPr>
      </w:pPr>
      <w:r w:rsidRPr="0018277D">
        <w:rPr>
          <w:rFonts w:ascii="Arial" w:eastAsia="Calibri" w:hAnsi="Arial" w:cs="Arial"/>
          <w:b/>
          <w:bCs/>
          <w:noProof/>
          <w:color w:val="984806"/>
          <w:sz w:val="40"/>
          <w:szCs w:val="40"/>
        </w:rPr>
        <w:lastRenderedPageBreak/>
        <w:drawing>
          <wp:anchor distT="0" distB="0" distL="114300" distR="114300" simplePos="0" relativeHeight="251700223" behindDoc="1" locked="0" layoutInCell="1" allowOverlap="1" wp14:anchorId="0D4F9E14" wp14:editId="04273DBF">
            <wp:simplePos x="0" y="0"/>
            <wp:positionH relativeFrom="margin">
              <wp:align>left</wp:align>
            </wp:positionH>
            <wp:positionV relativeFrom="paragraph">
              <wp:posOffset>1589405</wp:posOffset>
            </wp:positionV>
            <wp:extent cx="7642225" cy="5076190"/>
            <wp:effectExtent l="76200" t="76200" r="111125" b="1054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7642225" cy="507619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05C4" w:rsidRPr="001605C4">
        <w:rPr>
          <w:rFonts w:ascii="Arial" w:eastAsia="Calibri" w:hAnsi="Arial" w:cs="Arial"/>
          <w:b/>
          <w:color w:val="984806"/>
          <w:sz w:val="40"/>
          <w:szCs w:val="40"/>
        </w:rPr>
        <w:t xml:space="preserve">This </w:t>
      </w:r>
      <w:r w:rsidR="001605C4" w:rsidRPr="0018277D">
        <w:rPr>
          <w:rFonts w:ascii="Arial" w:eastAsia="Calibri" w:hAnsi="Arial" w:cs="Arial"/>
          <w:b/>
          <w:i/>
          <w:iCs/>
          <w:sz w:val="40"/>
          <w:szCs w:val="40"/>
        </w:rPr>
        <w:t>“one week”</w:t>
      </w:r>
      <w:r w:rsidR="001605C4" w:rsidRPr="0018277D">
        <w:rPr>
          <w:rFonts w:ascii="Arial" w:eastAsia="Calibri" w:hAnsi="Arial" w:cs="Arial"/>
          <w:b/>
          <w:sz w:val="40"/>
          <w:szCs w:val="40"/>
        </w:rPr>
        <w:t xml:space="preserve"> </w:t>
      </w:r>
      <w:r w:rsidR="001605C4" w:rsidRPr="001605C4">
        <w:rPr>
          <w:rFonts w:ascii="Arial" w:eastAsia="Calibri" w:hAnsi="Arial" w:cs="Arial"/>
          <w:b/>
          <w:color w:val="984806"/>
          <w:sz w:val="40"/>
          <w:szCs w:val="40"/>
        </w:rPr>
        <w:t>does not follow</w:t>
      </w:r>
      <w:r w:rsidR="006A5796">
        <w:rPr>
          <w:rFonts w:ascii="Arial" w:eastAsia="Calibri" w:hAnsi="Arial" w:cs="Arial"/>
          <w:b/>
          <w:color w:val="984806"/>
          <w:sz w:val="40"/>
          <w:szCs w:val="40"/>
        </w:rPr>
        <w:t xml:space="preserve"> the other 69 chronologically. </w:t>
      </w:r>
      <w:r w:rsidR="001605C4" w:rsidRPr="001605C4">
        <w:rPr>
          <w:rFonts w:ascii="Arial" w:eastAsia="Calibri" w:hAnsi="Arial" w:cs="Arial"/>
          <w:b/>
          <w:color w:val="984806"/>
          <w:sz w:val="40"/>
          <w:szCs w:val="40"/>
        </w:rPr>
        <w:t xml:space="preserve">This is the week that is yet in the future, and this man (who was described in </w:t>
      </w:r>
      <w:r w:rsidR="001605C4" w:rsidRPr="006A5796">
        <w:rPr>
          <w:rFonts w:ascii="Arial" w:eastAsia="Calibri" w:hAnsi="Arial" w:cs="Arial"/>
          <w:b/>
          <w:i/>
          <w:sz w:val="40"/>
          <w:szCs w:val="40"/>
        </w:rPr>
        <w:t>Daniel 7 and 8</w:t>
      </w:r>
      <w:r w:rsidR="001605C4" w:rsidRPr="001605C4">
        <w:rPr>
          <w:rFonts w:ascii="Arial" w:eastAsia="Calibri" w:hAnsi="Arial" w:cs="Arial"/>
          <w:b/>
          <w:color w:val="984806"/>
          <w:sz w:val="40"/>
          <w:szCs w:val="40"/>
        </w:rPr>
        <w:t xml:space="preserve">) is referred to in </w:t>
      </w:r>
      <w:r w:rsidR="001605C4" w:rsidRPr="006A5796">
        <w:rPr>
          <w:rFonts w:ascii="Arial" w:eastAsia="Calibri" w:hAnsi="Arial" w:cs="Arial"/>
          <w:b/>
          <w:i/>
          <w:sz w:val="40"/>
          <w:szCs w:val="40"/>
        </w:rPr>
        <w:t xml:space="preserve">Revelation 13 </w:t>
      </w:r>
      <w:r w:rsidR="001605C4" w:rsidRPr="001605C4">
        <w:rPr>
          <w:rFonts w:ascii="Arial" w:eastAsia="Calibri" w:hAnsi="Arial" w:cs="Arial"/>
          <w:b/>
          <w:color w:val="984806"/>
          <w:sz w:val="40"/>
          <w:szCs w:val="40"/>
        </w:rPr>
        <w:t xml:space="preserve">as the </w:t>
      </w:r>
      <w:r w:rsidR="001605C4" w:rsidRPr="0018277D">
        <w:rPr>
          <w:rFonts w:ascii="Arial" w:eastAsia="Calibri" w:hAnsi="Arial" w:cs="Arial"/>
          <w:b/>
          <w:i/>
          <w:iCs/>
          <w:sz w:val="40"/>
          <w:szCs w:val="40"/>
        </w:rPr>
        <w:t>“beast.”</w:t>
      </w:r>
      <w:r w:rsidR="001605C4" w:rsidRPr="0018277D">
        <w:rPr>
          <w:rFonts w:ascii="Arial" w:eastAsia="Calibri" w:hAnsi="Arial" w:cs="Arial"/>
          <w:b/>
          <w:sz w:val="40"/>
          <w:szCs w:val="40"/>
        </w:rPr>
        <w:t xml:space="preserve">  </w:t>
      </w:r>
      <w:r w:rsidR="001605C4" w:rsidRPr="001605C4">
        <w:rPr>
          <w:rFonts w:ascii="Arial" w:eastAsia="Calibri" w:hAnsi="Arial" w:cs="Arial"/>
          <w:b/>
          <w:color w:val="984806"/>
          <w:sz w:val="40"/>
          <w:szCs w:val="40"/>
        </w:rPr>
        <w:t xml:space="preserve">Many scholars believe that Israel incredibly will accept him as their messiah, but in the middle of the </w:t>
      </w:r>
      <w:r w:rsidR="001605C4" w:rsidRPr="004A3459">
        <w:rPr>
          <w:rFonts w:ascii="Arial" w:eastAsia="Calibri" w:hAnsi="Arial" w:cs="Arial"/>
          <w:b/>
          <w:i/>
          <w:iCs/>
          <w:sz w:val="40"/>
          <w:szCs w:val="40"/>
        </w:rPr>
        <w:t>“week”</w:t>
      </w:r>
      <w:r w:rsidR="001605C4" w:rsidRPr="001605C4">
        <w:rPr>
          <w:rFonts w:ascii="Arial" w:eastAsia="Calibri" w:hAnsi="Arial" w:cs="Arial"/>
          <w:b/>
          <w:sz w:val="40"/>
          <w:szCs w:val="40"/>
        </w:rPr>
        <w:t xml:space="preserve"> </w:t>
      </w:r>
      <w:r w:rsidR="001605C4" w:rsidRPr="001605C4">
        <w:rPr>
          <w:rFonts w:ascii="Arial" w:eastAsia="Calibri" w:hAnsi="Arial" w:cs="Arial"/>
          <w:b/>
          <w:color w:val="984806"/>
          <w:sz w:val="40"/>
          <w:szCs w:val="40"/>
        </w:rPr>
        <w:t xml:space="preserve">he will break his covenant, stop the services of the rebuilt temple, and place an image in it. </w:t>
      </w:r>
      <w:r w:rsidR="001605C4" w:rsidRPr="0018277D">
        <w:rPr>
          <w:rFonts w:ascii="Arial" w:eastAsia="Calibri" w:hAnsi="Arial" w:cs="Arial"/>
          <w:b/>
          <w:i/>
          <w:iCs/>
          <w:color w:val="984806"/>
          <w:sz w:val="40"/>
          <w:szCs w:val="40"/>
        </w:rPr>
        <w:t>(</w:t>
      </w:r>
      <w:r w:rsidR="001605C4" w:rsidRPr="0018277D">
        <w:rPr>
          <w:rFonts w:ascii="Arial" w:eastAsia="Calibri" w:hAnsi="Arial" w:cs="Arial"/>
          <w:b/>
          <w:i/>
          <w:iCs/>
          <w:sz w:val="40"/>
          <w:szCs w:val="40"/>
        </w:rPr>
        <w:t>Revelation 13</w:t>
      </w:r>
      <w:r w:rsidR="004A3459" w:rsidRPr="0018277D">
        <w:rPr>
          <w:rFonts w:ascii="Arial" w:eastAsia="Calibri" w:hAnsi="Arial" w:cs="Arial"/>
          <w:b/>
          <w:i/>
          <w:iCs/>
          <w:color w:val="984806"/>
          <w:sz w:val="40"/>
          <w:szCs w:val="40"/>
        </w:rPr>
        <w:t>)</w:t>
      </w:r>
      <w:r w:rsidR="004A3459" w:rsidRPr="001605C4">
        <w:rPr>
          <w:rFonts w:ascii="Arial" w:eastAsia="Calibri" w:hAnsi="Arial" w:cs="Arial"/>
          <w:b/>
          <w:color w:val="984806"/>
          <w:sz w:val="40"/>
          <w:szCs w:val="40"/>
        </w:rPr>
        <w:t xml:space="preserve"> Israel</w:t>
      </w:r>
      <w:r w:rsidR="001605C4" w:rsidRPr="001605C4">
        <w:rPr>
          <w:rFonts w:ascii="Arial" w:eastAsia="Calibri" w:hAnsi="Arial" w:cs="Arial"/>
          <w:b/>
          <w:color w:val="984806"/>
          <w:sz w:val="40"/>
          <w:szCs w:val="40"/>
        </w:rPr>
        <w:t xml:space="preserve"> and the world will suddenly realize this is not the millennium after all – in fact it will be the great tribulation.  Only the return of Christ will stop this time of terror. </w:t>
      </w:r>
      <w:r w:rsidR="001605C4" w:rsidRPr="0018277D">
        <w:rPr>
          <w:rFonts w:ascii="Arial" w:eastAsia="Calibri" w:hAnsi="Arial" w:cs="Arial"/>
          <w:b/>
          <w:i/>
          <w:iCs/>
          <w:sz w:val="40"/>
          <w:szCs w:val="40"/>
        </w:rPr>
        <w:t>(2Th.2:3-4)</w:t>
      </w:r>
    </w:p>
    <w:p w14:paraId="671B46E3" w14:textId="3BA6019D" w:rsidR="006F4E92" w:rsidRDefault="006F4E92" w:rsidP="001605C4">
      <w:pPr>
        <w:widowControl w:val="0"/>
        <w:autoSpaceDE w:val="0"/>
        <w:autoSpaceDN w:val="0"/>
        <w:adjustRightInd w:val="0"/>
        <w:spacing w:after="120" w:line="240" w:lineRule="auto"/>
        <w:ind w:firstLine="284"/>
        <w:rPr>
          <w:rFonts w:ascii="Arial" w:eastAsia="Calibri" w:hAnsi="Arial" w:cs="Arial"/>
          <w:b/>
          <w:bCs/>
          <w:noProof/>
          <w:color w:val="984806"/>
          <w:sz w:val="40"/>
          <w:szCs w:val="40"/>
          <w:lang w:val="en-CA" w:eastAsia="en-CA"/>
        </w:rPr>
      </w:pPr>
    </w:p>
    <w:p w14:paraId="422532C2" w14:textId="19C1195A" w:rsidR="006F4E92" w:rsidRDefault="006F4E92" w:rsidP="001605C4">
      <w:pPr>
        <w:widowControl w:val="0"/>
        <w:autoSpaceDE w:val="0"/>
        <w:autoSpaceDN w:val="0"/>
        <w:adjustRightInd w:val="0"/>
        <w:spacing w:after="120" w:line="240" w:lineRule="auto"/>
        <w:ind w:firstLine="284"/>
        <w:rPr>
          <w:rFonts w:ascii="Arial" w:eastAsia="Calibri" w:hAnsi="Arial" w:cs="Arial"/>
          <w:b/>
          <w:bCs/>
          <w:noProof/>
          <w:color w:val="984806"/>
          <w:sz w:val="40"/>
          <w:szCs w:val="40"/>
          <w:lang w:val="en-CA" w:eastAsia="en-CA"/>
        </w:rPr>
      </w:pPr>
    </w:p>
    <w:p w14:paraId="6772AD60" w14:textId="6B5402D8" w:rsidR="001605C4" w:rsidRPr="0018277D" w:rsidRDefault="006F4E92" w:rsidP="001605C4">
      <w:pPr>
        <w:widowControl w:val="0"/>
        <w:autoSpaceDE w:val="0"/>
        <w:autoSpaceDN w:val="0"/>
        <w:adjustRightInd w:val="0"/>
        <w:spacing w:after="120" w:line="240" w:lineRule="auto"/>
        <w:ind w:firstLine="284"/>
        <w:rPr>
          <w:rFonts w:ascii="Arial" w:eastAsia="Calibri" w:hAnsi="Arial" w:cs="Arial"/>
          <w:i/>
          <w:sz w:val="40"/>
          <w:szCs w:val="40"/>
          <w:lang w:val="en-CA"/>
        </w:rPr>
      </w:pPr>
      <w:r w:rsidRPr="0018277D">
        <w:rPr>
          <w:rFonts w:ascii="Arial" w:eastAsia="Calibri" w:hAnsi="Arial" w:cs="Arial"/>
          <w:b/>
          <w:i/>
          <w:sz w:val="40"/>
          <w:szCs w:val="40"/>
        </w:rPr>
        <w:t xml:space="preserve"> </w:t>
      </w:r>
      <w:r w:rsidR="001605C4" w:rsidRPr="0018277D">
        <w:rPr>
          <w:rFonts w:ascii="Arial" w:eastAsia="Calibri" w:hAnsi="Arial" w:cs="Arial"/>
          <w:b/>
          <w:i/>
          <w:sz w:val="40"/>
          <w:szCs w:val="40"/>
        </w:rPr>
        <w:t>**</w:t>
      </w:r>
      <w:r w:rsidR="001605C4" w:rsidRPr="0018277D">
        <w:rPr>
          <w:rFonts w:ascii="Arial" w:eastAsia="Calibri" w:hAnsi="Arial" w:cs="Arial"/>
          <w:b/>
          <w:bCs/>
          <w:i/>
          <w:sz w:val="40"/>
          <w:szCs w:val="40"/>
          <w:lang w:val="en-CA"/>
        </w:rPr>
        <w:t>REV.13:14, 15 …</w:t>
      </w:r>
      <w:r w:rsidR="001605C4" w:rsidRPr="0018277D">
        <w:rPr>
          <w:rFonts w:ascii="Arial" w:eastAsia="Calibri" w:hAnsi="Arial" w:cs="Arial"/>
          <w:i/>
          <w:sz w:val="40"/>
          <w:szCs w:val="40"/>
          <w:lang w:val="en-CA"/>
        </w:rPr>
        <w:t xml:space="preserve">saying to them that dwell on the earth, that they </w:t>
      </w:r>
      <w:r w:rsidR="001605C4" w:rsidRPr="0018277D">
        <w:rPr>
          <w:rFonts w:ascii="Arial" w:eastAsia="Calibri" w:hAnsi="Arial" w:cs="Arial"/>
          <w:b/>
          <w:i/>
          <w:sz w:val="40"/>
          <w:szCs w:val="40"/>
          <w:lang w:val="en-CA"/>
        </w:rPr>
        <w:t>should make an image to the beast</w:t>
      </w:r>
      <w:r w:rsidR="001605C4" w:rsidRPr="0018277D">
        <w:rPr>
          <w:rFonts w:ascii="Arial" w:eastAsia="Calibri" w:hAnsi="Arial" w:cs="Arial"/>
          <w:i/>
          <w:sz w:val="40"/>
          <w:szCs w:val="40"/>
          <w:lang w:val="en-CA"/>
        </w:rPr>
        <w:t>, which had the wound by a sword, and did live.</w:t>
      </w:r>
      <w:r w:rsidR="001605C4" w:rsidRPr="0018277D">
        <w:rPr>
          <w:rFonts w:ascii="Arial" w:eastAsia="Calibri" w:hAnsi="Arial" w:cs="Arial"/>
          <w:b/>
          <w:bCs/>
          <w:i/>
          <w:sz w:val="40"/>
          <w:szCs w:val="40"/>
          <w:lang w:val="en-CA"/>
        </w:rPr>
        <w:t xml:space="preserve"> </w:t>
      </w:r>
      <w:r w:rsidR="001605C4" w:rsidRPr="0018277D">
        <w:rPr>
          <w:rFonts w:ascii="Arial" w:eastAsia="Calibri" w:hAnsi="Arial" w:cs="Arial"/>
          <w:i/>
          <w:sz w:val="40"/>
          <w:szCs w:val="40"/>
          <w:lang w:val="en-CA"/>
        </w:rPr>
        <w:t xml:space="preserve">And he had power to </w:t>
      </w:r>
      <w:r w:rsidR="001605C4" w:rsidRPr="0018277D">
        <w:rPr>
          <w:rFonts w:ascii="Arial" w:eastAsia="Calibri" w:hAnsi="Arial" w:cs="Arial"/>
          <w:b/>
          <w:i/>
          <w:sz w:val="40"/>
          <w:szCs w:val="40"/>
          <w:lang w:val="en-CA"/>
        </w:rPr>
        <w:t xml:space="preserve">give life unto the image </w:t>
      </w:r>
      <w:r w:rsidR="001605C4" w:rsidRPr="0018277D">
        <w:rPr>
          <w:rFonts w:ascii="Arial" w:eastAsia="Calibri" w:hAnsi="Arial" w:cs="Arial"/>
          <w:i/>
          <w:sz w:val="40"/>
          <w:szCs w:val="40"/>
          <w:lang w:val="en-CA"/>
        </w:rPr>
        <w:t xml:space="preserve">of the beast and that the </w:t>
      </w:r>
      <w:r w:rsidR="001605C4" w:rsidRPr="0018277D">
        <w:rPr>
          <w:rFonts w:ascii="Arial" w:eastAsia="Calibri" w:hAnsi="Arial" w:cs="Arial"/>
          <w:b/>
          <w:i/>
          <w:sz w:val="40"/>
          <w:szCs w:val="40"/>
          <w:lang w:val="en-CA"/>
        </w:rPr>
        <w:t>image of the beast</w:t>
      </w:r>
      <w:r w:rsidR="001605C4" w:rsidRPr="0018277D">
        <w:rPr>
          <w:rFonts w:ascii="Arial" w:eastAsia="Calibri" w:hAnsi="Arial" w:cs="Arial"/>
          <w:i/>
          <w:sz w:val="40"/>
          <w:szCs w:val="40"/>
          <w:lang w:val="en-CA"/>
        </w:rPr>
        <w:t xml:space="preserve"> should both speak, and cause that as many as would not worship the image of the beast should be killed.</w:t>
      </w:r>
    </w:p>
    <w:p w14:paraId="35722C32" w14:textId="77777777" w:rsidR="001605C4" w:rsidRPr="0018277D" w:rsidRDefault="001605C4" w:rsidP="001605C4">
      <w:pPr>
        <w:widowControl w:val="0"/>
        <w:autoSpaceDE w:val="0"/>
        <w:autoSpaceDN w:val="0"/>
        <w:adjustRightInd w:val="0"/>
        <w:spacing w:after="120" w:line="240" w:lineRule="auto"/>
        <w:ind w:firstLine="284"/>
        <w:rPr>
          <w:rFonts w:ascii="Arial" w:eastAsia="Calibri" w:hAnsi="Arial" w:cs="Arial"/>
          <w:i/>
          <w:sz w:val="40"/>
          <w:szCs w:val="40"/>
          <w:lang w:val="en-CA"/>
        </w:rPr>
      </w:pPr>
      <w:r w:rsidRPr="0018277D">
        <w:rPr>
          <w:rFonts w:ascii="Arial" w:eastAsia="Calibri" w:hAnsi="Arial" w:cs="Arial"/>
          <w:b/>
          <w:i/>
          <w:sz w:val="40"/>
          <w:szCs w:val="40"/>
          <w:lang w:val="en-CA"/>
        </w:rPr>
        <w:lastRenderedPageBreak/>
        <w:t>**</w:t>
      </w:r>
      <w:r w:rsidRPr="0018277D">
        <w:rPr>
          <w:rFonts w:ascii="Arial" w:eastAsia="Calibri" w:hAnsi="Arial" w:cs="Arial"/>
          <w:b/>
          <w:bCs/>
          <w:i/>
          <w:sz w:val="40"/>
          <w:szCs w:val="40"/>
          <w:lang w:val="en-CA"/>
        </w:rPr>
        <w:t xml:space="preserve">MAT.24:15 </w:t>
      </w:r>
      <w:r w:rsidRPr="0018277D">
        <w:rPr>
          <w:rFonts w:ascii="Arial" w:eastAsia="Calibri" w:hAnsi="Arial" w:cs="Arial"/>
          <w:i/>
          <w:sz w:val="40"/>
          <w:szCs w:val="40"/>
          <w:lang w:val="en-CA"/>
        </w:rPr>
        <w:t xml:space="preserve">When ye therefore shall see </w:t>
      </w:r>
      <w:r w:rsidRPr="0018277D">
        <w:rPr>
          <w:rFonts w:ascii="Arial" w:eastAsia="Calibri" w:hAnsi="Arial" w:cs="Arial"/>
          <w:b/>
          <w:i/>
          <w:sz w:val="40"/>
          <w:szCs w:val="40"/>
          <w:lang w:val="en-CA"/>
        </w:rPr>
        <w:t>the abomination of desolation</w:t>
      </w:r>
      <w:r w:rsidRPr="0018277D">
        <w:rPr>
          <w:rFonts w:ascii="Arial" w:eastAsia="Calibri" w:hAnsi="Arial" w:cs="Arial"/>
          <w:i/>
          <w:sz w:val="40"/>
          <w:szCs w:val="40"/>
          <w:lang w:val="en-CA"/>
        </w:rPr>
        <w:t xml:space="preserve">, </w:t>
      </w:r>
      <w:r w:rsidRPr="0018277D">
        <w:rPr>
          <w:rFonts w:ascii="Arial" w:eastAsia="Calibri" w:hAnsi="Arial" w:cs="Arial"/>
          <w:b/>
          <w:i/>
          <w:sz w:val="40"/>
          <w:szCs w:val="40"/>
          <w:lang w:val="en-CA"/>
        </w:rPr>
        <w:t>spoken of by Daniel the prophet</w:t>
      </w:r>
      <w:r w:rsidRPr="0018277D">
        <w:rPr>
          <w:rFonts w:ascii="Arial" w:eastAsia="Calibri" w:hAnsi="Arial" w:cs="Arial"/>
          <w:i/>
          <w:sz w:val="40"/>
          <w:szCs w:val="40"/>
          <w:lang w:val="en-CA"/>
        </w:rPr>
        <w:t xml:space="preserve">, stand in the holy place, (whoso </w:t>
      </w:r>
      <w:proofErr w:type="spellStart"/>
      <w:r w:rsidRPr="0018277D">
        <w:rPr>
          <w:rFonts w:ascii="Arial" w:eastAsia="Calibri" w:hAnsi="Arial" w:cs="Arial"/>
          <w:i/>
          <w:sz w:val="40"/>
          <w:szCs w:val="40"/>
          <w:lang w:val="en-CA"/>
        </w:rPr>
        <w:t>readeth</w:t>
      </w:r>
      <w:proofErr w:type="spellEnd"/>
      <w:r w:rsidRPr="0018277D">
        <w:rPr>
          <w:rFonts w:ascii="Arial" w:eastAsia="Calibri" w:hAnsi="Arial" w:cs="Arial"/>
          <w:i/>
          <w:sz w:val="40"/>
          <w:szCs w:val="40"/>
          <w:lang w:val="en-CA"/>
        </w:rPr>
        <w:t>, let him understand)</w:t>
      </w:r>
    </w:p>
    <w:p w14:paraId="0C7A1FBB" w14:textId="2526B96E" w:rsidR="006F4E92" w:rsidRDefault="00CD6B3C" w:rsidP="001605C4">
      <w:pPr>
        <w:spacing w:after="120" w:line="240" w:lineRule="auto"/>
        <w:ind w:firstLine="284"/>
        <w:rPr>
          <w:rFonts w:ascii="Arial" w:eastAsia="Calibri" w:hAnsi="Arial" w:cs="Arial"/>
          <w:b/>
          <w:color w:val="984806"/>
          <w:sz w:val="40"/>
          <w:szCs w:val="40"/>
          <w:lang w:val="en-CA"/>
        </w:rPr>
      </w:pPr>
      <w:r w:rsidRPr="0018277D">
        <w:rPr>
          <w:rFonts w:ascii="Arial" w:eastAsia="Calibri" w:hAnsi="Arial" w:cs="Arial"/>
          <w:b/>
          <w:noProof/>
          <w:color w:val="984806"/>
          <w:sz w:val="40"/>
          <w:szCs w:val="40"/>
        </w:rPr>
        <w:drawing>
          <wp:anchor distT="0" distB="0" distL="114300" distR="114300" simplePos="0" relativeHeight="251675648" behindDoc="1" locked="0" layoutInCell="1" allowOverlap="1" wp14:anchorId="4A9EAEC1" wp14:editId="3951B364">
            <wp:simplePos x="0" y="0"/>
            <wp:positionH relativeFrom="margin">
              <wp:posOffset>3494405</wp:posOffset>
            </wp:positionH>
            <wp:positionV relativeFrom="paragraph">
              <wp:posOffset>240665</wp:posOffset>
            </wp:positionV>
            <wp:extent cx="8331835" cy="5828665"/>
            <wp:effectExtent l="76200" t="76200" r="107315" b="114935"/>
            <wp:wrapThrough wrapText="bothSides">
              <wp:wrapPolygon edited="0">
                <wp:start x="-148" y="-282"/>
                <wp:lineTo x="-198" y="21673"/>
                <wp:lineTo x="-99" y="21955"/>
                <wp:lineTo x="21779" y="21955"/>
                <wp:lineTo x="21829" y="21391"/>
                <wp:lineTo x="21829" y="988"/>
                <wp:lineTo x="21730" y="-71"/>
                <wp:lineTo x="21730" y="-282"/>
                <wp:lineTo x="-148" y="-282"/>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8331835" cy="582866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16385A" w14:textId="51F963DF" w:rsidR="001605C4" w:rsidRPr="001605C4" w:rsidRDefault="001605C4" w:rsidP="001605C4">
      <w:pPr>
        <w:spacing w:after="120" w:line="240" w:lineRule="auto"/>
        <w:ind w:firstLine="284"/>
        <w:rPr>
          <w:rFonts w:ascii="Arial" w:eastAsia="Calibri" w:hAnsi="Arial" w:cs="Arial"/>
          <w:b/>
          <w:color w:val="984806"/>
          <w:sz w:val="40"/>
          <w:szCs w:val="40"/>
          <w:lang w:val="en-CA"/>
        </w:rPr>
      </w:pPr>
      <w:r w:rsidRPr="001605C4">
        <w:rPr>
          <w:rFonts w:ascii="Arial" w:eastAsia="Calibri" w:hAnsi="Arial" w:cs="Arial"/>
          <w:b/>
          <w:color w:val="984806"/>
          <w:sz w:val="40"/>
          <w:szCs w:val="40"/>
          <w:lang w:val="en-CA"/>
        </w:rPr>
        <w:t>This covenant, which plays a pivotal role in End time events, apparently allows the resumption of Jewish temple worship with all its requisite animal sacrifices. We deduce that because</w:t>
      </w:r>
      <w:r w:rsidR="00533BA4">
        <w:rPr>
          <w:rFonts w:ascii="Arial" w:eastAsia="Calibri" w:hAnsi="Arial" w:cs="Arial"/>
          <w:b/>
          <w:color w:val="984806"/>
          <w:sz w:val="40"/>
          <w:szCs w:val="40"/>
          <w:lang w:val="en-CA"/>
        </w:rPr>
        <w:t>,</w:t>
      </w:r>
      <w:r w:rsidRPr="001605C4">
        <w:rPr>
          <w:rFonts w:ascii="Arial" w:eastAsia="Calibri" w:hAnsi="Arial" w:cs="Arial"/>
          <w:b/>
          <w:color w:val="984806"/>
          <w:sz w:val="40"/>
          <w:szCs w:val="40"/>
          <w:lang w:val="en-CA"/>
        </w:rPr>
        <w:t xml:space="preserve"> when this covenant is broken in the middle of the seven years, the sacrifice and offering is brought to an end. At the writing of this class, there is no temple and hence no temple worship. But, according to this and other prophetic passages in the Bible, one is going to be built. </w:t>
      </w:r>
    </w:p>
    <w:p w14:paraId="077CCBC3" w14:textId="0248E535" w:rsidR="001605C4" w:rsidRPr="001605C4" w:rsidRDefault="00C65D1A" w:rsidP="001605C4">
      <w:pPr>
        <w:spacing w:after="120" w:line="240" w:lineRule="auto"/>
        <w:ind w:firstLine="284"/>
        <w:rPr>
          <w:rFonts w:ascii="Arial" w:eastAsia="Calibri" w:hAnsi="Arial" w:cs="Arial"/>
          <w:b/>
          <w:bCs/>
          <w:noProof/>
          <w:color w:val="984806"/>
          <w:sz w:val="40"/>
          <w:szCs w:val="40"/>
          <w:lang w:val="en-CA" w:eastAsia="en-CA"/>
        </w:rPr>
      </w:pPr>
      <w:r>
        <w:rPr>
          <w:rFonts w:ascii="Arial" w:eastAsia="Calibri" w:hAnsi="Arial" w:cs="Arial"/>
          <w:b/>
          <w:i/>
          <w:iCs/>
          <w:noProof/>
          <w:color w:val="984806"/>
          <w:sz w:val="40"/>
          <w:szCs w:val="40"/>
          <w:lang w:val="en-CA"/>
        </w:rPr>
        <w:lastRenderedPageBreak/>
        <w:drawing>
          <wp:anchor distT="0" distB="0" distL="114300" distR="114300" simplePos="0" relativeHeight="251707391" behindDoc="0" locked="0" layoutInCell="1" allowOverlap="1" wp14:anchorId="4F3511E4" wp14:editId="3FEFF3CC">
            <wp:simplePos x="0" y="0"/>
            <wp:positionH relativeFrom="margin">
              <wp:posOffset>11430</wp:posOffset>
            </wp:positionH>
            <wp:positionV relativeFrom="margin">
              <wp:posOffset>1291590</wp:posOffset>
            </wp:positionV>
            <wp:extent cx="8334375" cy="5556250"/>
            <wp:effectExtent l="0" t="0" r="952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334375" cy="5556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05C4" w:rsidRPr="001605C4">
        <w:rPr>
          <w:rFonts w:ascii="Arial" w:eastAsia="Calibri" w:hAnsi="Arial" w:cs="Arial"/>
          <w:b/>
          <w:color w:val="984806"/>
          <w:sz w:val="40"/>
          <w:szCs w:val="40"/>
          <w:lang w:val="en-CA"/>
        </w:rPr>
        <w:t xml:space="preserve">And at the breaking of this covenant, we are told cryptically that on the wing of abominations shall be one who makes desolate. In </w:t>
      </w:r>
      <w:r w:rsidR="001605C4" w:rsidRPr="00DF559B">
        <w:rPr>
          <w:rFonts w:ascii="Arial" w:eastAsia="Calibri" w:hAnsi="Arial" w:cs="Arial"/>
          <w:b/>
          <w:i/>
          <w:sz w:val="40"/>
          <w:szCs w:val="40"/>
          <w:lang w:val="en-CA"/>
        </w:rPr>
        <w:t xml:space="preserve">Daniel chapter 11 </w:t>
      </w:r>
      <w:r w:rsidR="001605C4" w:rsidRPr="001605C4">
        <w:rPr>
          <w:rFonts w:ascii="Arial" w:eastAsia="Calibri" w:hAnsi="Arial" w:cs="Arial"/>
          <w:b/>
          <w:color w:val="984806"/>
          <w:sz w:val="40"/>
          <w:szCs w:val="40"/>
          <w:lang w:val="en-CA"/>
        </w:rPr>
        <w:t xml:space="preserve">we are told about the Abomination of Desolation, which is some sort of idol, being placed in the temple. </w:t>
      </w:r>
      <w:r w:rsidR="006E0A70" w:rsidRPr="001605C4">
        <w:rPr>
          <w:rFonts w:ascii="Arial" w:eastAsia="Calibri" w:hAnsi="Arial" w:cs="Arial"/>
          <w:b/>
          <w:color w:val="984806"/>
          <w:sz w:val="40"/>
          <w:szCs w:val="40"/>
          <w:lang w:val="en-CA"/>
        </w:rPr>
        <w:t xml:space="preserve">We </w:t>
      </w:r>
      <w:r w:rsidR="006E0A70">
        <w:rPr>
          <w:rFonts w:ascii="Arial" w:eastAsia="Calibri" w:hAnsi="Arial" w:cs="Arial"/>
          <w:b/>
          <w:color w:val="984806"/>
          <w:sz w:val="40"/>
          <w:szCs w:val="40"/>
          <w:lang w:val="en-CA"/>
        </w:rPr>
        <w:t xml:space="preserve">still </w:t>
      </w:r>
      <w:r w:rsidR="006E0A70" w:rsidRPr="001605C4">
        <w:rPr>
          <w:rFonts w:ascii="Arial" w:eastAsia="Calibri" w:hAnsi="Arial" w:cs="Arial"/>
          <w:b/>
          <w:color w:val="984806"/>
          <w:sz w:val="40"/>
          <w:szCs w:val="40"/>
          <w:lang w:val="en-CA"/>
        </w:rPr>
        <w:t xml:space="preserve">don’t know </w:t>
      </w:r>
      <w:r w:rsidR="006E0A70">
        <w:rPr>
          <w:rFonts w:ascii="Arial" w:eastAsia="Calibri" w:hAnsi="Arial" w:cs="Arial"/>
          <w:b/>
          <w:color w:val="984806"/>
          <w:sz w:val="40"/>
          <w:szCs w:val="40"/>
          <w:lang w:val="en-CA"/>
        </w:rPr>
        <w:t>the details</w:t>
      </w:r>
      <w:r w:rsidR="006E0A70" w:rsidRPr="001605C4">
        <w:rPr>
          <w:rFonts w:ascii="Arial" w:eastAsia="Calibri" w:hAnsi="Arial" w:cs="Arial"/>
          <w:b/>
          <w:color w:val="984806"/>
          <w:sz w:val="40"/>
          <w:szCs w:val="40"/>
          <w:lang w:val="en-CA"/>
        </w:rPr>
        <w:t xml:space="preserve">. </w:t>
      </w:r>
      <w:r w:rsidR="001605C4" w:rsidRPr="001605C4">
        <w:rPr>
          <w:rFonts w:ascii="Arial" w:eastAsia="Calibri" w:hAnsi="Arial" w:cs="Arial"/>
          <w:b/>
          <w:color w:val="984806"/>
          <w:sz w:val="40"/>
          <w:szCs w:val="40"/>
          <w:lang w:val="en-CA"/>
        </w:rPr>
        <w:t>And the peoples of the world are ordered to worship this thing. It is not going to be your everyday idol, either. And all this is going to happen until the consummation, the very end, when God’s frightening judgments are poured out on the desolate</w:t>
      </w:r>
      <w:r w:rsidR="00533BA4">
        <w:rPr>
          <w:rFonts w:ascii="Arial" w:eastAsia="Calibri" w:hAnsi="Arial" w:cs="Arial"/>
          <w:b/>
          <w:color w:val="984806"/>
          <w:sz w:val="40"/>
          <w:szCs w:val="40"/>
          <w:lang w:val="en-CA"/>
        </w:rPr>
        <w:t>,</w:t>
      </w:r>
      <w:r w:rsidR="001605C4" w:rsidRPr="001605C4">
        <w:rPr>
          <w:rFonts w:ascii="Arial" w:eastAsia="Calibri" w:hAnsi="Arial" w:cs="Arial"/>
          <w:b/>
          <w:color w:val="984806"/>
          <w:sz w:val="40"/>
          <w:szCs w:val="40"/>
          <w:lang w:val="en-CA"/>
        </w:rPr>
        <w:t xml:space="preserve"> </w:t>
      </w:r>
      <w:r w:rsidR="001605C4" w:rsidRPr="00533BA4">
        <w:rPr>
          <w:rFonts w:ascii="Arial" w:eastAsia="Calibri" w:hAnsi="Arial" w:cs="Arial"/>
          <w:b/>
          <w:i/>
          <w:iCs/>
          <w:color w:val="984806"/>
          <w:sz w:val="40"/>
          <w:szCs w:val="40"/>
          <w:lang w:val="en-CA"/>
        </w:rPr>
        <w:t>“The Plagues of the Wrath of God” and “Armageddon</w:t>
      </w:r>
      <w:r w:rsidR="009B73A3">
        <w:rPr>
          <w:rFonts w:ascii="Arial" w:eastAsia="Calibri" w:hAnsi="Arial" w:cs="Arial"/>
          <w:b/>
          <w:i/>
          <w:iCs/>
          <w:color w:val="984806"/>
          <w:sz w:val="40"/>
          <w:szCs w:val="40"/>
          <w:lang w:val="en-CA"/>
        </w:rPr>
        <w:t>.</w:t>
      </w:r>
      <w:r w:rsidR="001605C4" w:rsidRPr="00533BA4">
        <w:rPr>
          <w:rFonts w:ascii="Arial" w:eastAsia="Calibri" w:hAnsi="Arial" w:cs="Arial"/>
          <w:b/>
          <w:i/>
          <w:iCs/>
          <w:color w:val="984806"/>
          <w:sz w:val="40"/>
          <w:szCs w:val="40"/>
          <w:lang w:val="en-CA"/>
        </w:rPr>
        <w:t>”</w:t>
      </w:r>
      <w:r w:rsidR="001605C4" w:rsidRPr="001605C4">
        <w:rPr>
          <w:rFonts w:ascii="Arial" w:eastAsia="Calibri" w:hAnsi="Arial" w:cs="Arial"/>
          <w:b/>
          <w:color w:val="984806"/>
          <w:sz w:val="40"/>
          <w:szCs w:val="40"/>
          <w:lang w:val="en-CA"/>
        </w:rPr>
        <w:t xml:space="preserve"> </w:t>
      </w:r>
    </w:p>
    <w:p w14:paraId="725FC5EF" w14:textId="77777777" w:rsidR="00B93C38" w:rsidRDefault="001605C4" w:rsidP="001605C4">
      <w:pPr>
        <w:spacing w:after="120" w:line="240" w:lineRule="auto"/>
        <w:ind w:firstLine="284"/>
        <w:rPr>
          <w:rFonts w:ascii="Arial" w:eastAsia="Calibri" w:hAnsi="Arial" w:cs="Arial"/>
          <w:b/>
          <w:noProof/>
          <w:sz w:val="40"/>
          <w:szCs w:val="40"/>
          <w:lang w:val="en-CA" w:eastAsia="en-CA"/>
        </w:rPr>
      </w:pPr>
      <w:r w:rsidRPr="0018277D">
        <w:rPr>
          <w:rFonts w:ascii="Arial" w:eastAsia="Calibri" w:hAnsi="Arial" w:cs="Arial"/>
          <w:b/>
          <w:bCs/>
          <w:i/>
          <w:sz w:val="40"/>
          <w:szCs w:val="40"/>
          <w:lang w:val="en-CA"/>
        </w:rPr>
        <w:t xml:space="preserve">**REV.16:1 </w:t>
      </w:r>
      <w:r w:rsidRPr="0018277D">
        <w:rPr>
          <w:rFonts w:ascii="Arial" w:eastAsia="Calibri" w:hAnsi="Arial" w:cs="Arial"/>
          <w:i/>
          <w:sz w:val="40"/>
          <w:szCs w:val="40"/>
          <w:lang w:val="en-CA"/>
        </w:rPr>
        <w:t xml:space="preserve">And I heard a great voice out of the temple saying to the seven angels, </w:t>
      </w:r>
      <w:proofErr w:type="gramStart"/>
      <w:r w:rsidRPr="0018277D">
        <w:rPr>
          <w:rFonts w:ascii="Arial" w:eastAsia="Calibri" w:hAnsi="Arial" w:cs="Arial"/>
          <w:i/>
          <w:sz w:val="40"/>
          <w:szCs w:val="40"/>
          <w:lang w:val="en-CA"/>
        </w:rPr>
        <w:t>Go</w:t>
      </w:r>
      <w:proofErr w:type="gramEnd"/>
      <w:r w:rsidRPr="0018277D">
        <w:rPr>
          <w:rFonts w:ascii="Arial" w:eastAsia="Calibri" w:hAnsi="Arial" w:cs="Arial"/>
          <w:i/>
          <w:sz w:val="40"/>
          <w:szCs w:val="40"/>
          <w:lang w:val="en-CA"/>
        </w:rPr>
        <w:t xml:space="preserve"> your ways, and pour out the vials of </w:t>
      </w:r>
      <w:r w:rsidRPr="0018277D">
        <w:rPr>
          <w:rFonts w:ascii="Arial" w:eastAsia="Calibri" w:hAnsi="Arial" w:cs="Arial"/>
          <w:b/>
          <w:i/>
          <w:sz w:val="40"/>
          <w:szCs w:val="40"/>
          <w:lang w:val="en-CA"/>
        </w:rPr>
        <w:t>the wrath of God</w:t>
      </w:r>
      <w:r w:rsidRPr="0018277D">
        <w:rPr>
          <w:rFonts w:ascii="Arial" w:eastAsia="Calibri" w:hAnsi="Arial" w:cs="Arial"/>
          <w:i/>
          <w:sz w:val="40"/>
          <w:szCs w:val="40"/>
          <w:lang w:val="en-CA"/>
        </w:rPr>
        <w:t xml:space="preserve"> upon the earth.</w:t>
      </w:r>
      <w:r w:rsidRPr="0018277D">
        <w:rPr>
          <w:rFonts w:ascii="Arial" w:eastAsia="Calibri" w:hAnsi="Arial" w:cs="Arial"/>
          <w:b/>
          <w:noProof/>
          <w:sz w:val="40"/>
          <w:szCs w:val="40"/>
          <w:lang w:val="en-CA" w:eastAsia="en-CA"/>
        </w:rPr>
        <w:t xml:space="preserve"> </w:t>
      </w:r>
    </w:p>
    <w:p w14:paraId="59A19D14" w14:textId="53294C45" w:rsidR="001605C4" w:rsidRPr="0018277D" w:rsidRDefault="00B93C38" w:rsidP="001605C4">
      <w:pPr>
        <w:spacing w:after="120" w:line="240" w:lineRule="auto"/>
        <w:ind w:firstLine="284"/>
        <w:rPr>
          <w:rFonts w:ascii="Arial" w:eastAsia="Calibri" w:hAnsi="Arial" w:cs="Arial"/>
          <w:b/>
          <w:noProof/>
          <w:color w:val="984806"/>
          <w:sz w:val="40"/>
          <w:szCs w:val="40"/>
          <w:lang w:val="en-CA" w:eastAsia="en-CA"/>
        </w:rPr>
      </w:pPr>
      <w:r w:rsidRPr="001B047F">
        <w:rPr>
          <w:rFonts w:ascii="Arial" w:eastAsia="Calibri" w:hAnsi="Arial" w:cs="Arial"/>
          <w:b/>
          <w:color w:val="984806"/>
          <w:sz w:val="40"/>
          <w:szCs w:val="40"/>
          <w:lang w:val="en-CA"/>
        </w:rPr>
        <w:t>Take a moment to study the chart in the following slide:</w:t>
      </w:r>
    </w:p>
    <w:p w14:paraId="64F39761" w14:textId="049ED428" w:rsidR="006F26EC" w:rsidRPr="006F26EC" w:rsidRDefault="006F26EC" w:rsidP="00B93C38">
      <w:pPr>
        <w:spacing w:after="120" w:line="240" w:lineRule="auto"/>
        <w:ind w:firstLine="284"/>
        <w:rPr>
          <w:rFonts w:ascii="Arial" w:eastAsia="Calibri" w:hAnsi="Arial" w:cs="Arial"/>
          <w:b/>
          <w:color w:val="984806"/>
          <w:sz w:val="40"/>
          <w:szCs w:val="40"/>
          <w:lang w:val="en-CA"/>
        </w:rPr>
      </w:pPr>
      <w:r w:rsidRPr="006F26EC">
        <w:rPr>
          <w:rFonts w:ascii="Arial" w:eastAsia="Calibri" w:hAnsi="Arial" w:cs="Arial"/>
          <w:b/>
          <w:bCs/>
          <w:color w:val="984806"/>
          <w:sz w:val="40"/>
          <w:szCs w:val="40"/>
          <w:lang w:val="en-CA"/>
        </w:rPr>
        <w:lastRenderedPageBreak/>
        <w:t xml:space="preserve">When the battle of Armageddon is over and the Lord has returned, the following stipulations in </w:t>
      </w:r>
      <w:r w:rsidRPr="006F26EC">
        <w:rPr>
          <w:rFonts w:ascii="Arial" w:eastAsia="Calibri" w:hAnsi="Arial" w:cs="Arial"/>
          <w:b/>
          <w:bCs/>
          <w:i/>
          <w:iCs/>
          <w:sz w:val="40"/>
          <w:szCs w:val="40"/>
          <w:lang w:val="en-CA"/>
        </w:rPr>
        <w:t>Daniel 9:24</w:t>
      </w:r>
      <w:r w:rsidRPr="006F26EC">
        <w:rPr>
          <w:rFonts w:ascii="Arial" w:eastAsia="Calibri" w:hAnsi="Arial" w:cs="Arial"/>
          <w:b/>
          <w:bCs/>
          <w:sz w:val="40"/>
          <w:szCs w:val="40"/>
          <w:lang w:val="en-CA"/>
        </w:rPr>
        <w:t xml:space="preserve"> </w:t>
      </w:r>
      <w:r w:rsidRPr="006F26EC">
        <w:rPr>
          <w:rFonts w:ascii="Arial" w:eastAsia="Calibri" w:hAnsi="Arial" w:cs="Arial"/>
          <w:b/>
          <w:bCs/>
          <w:color w:val="984806"/>
          <w:sz w:val="40"/>
          <w:szCs w:val="40"/>
          <w:lang w:val="en-CA"/>
        </w:rPr>
        <w:t>will all surely be fulfilled:</w:t>
      </w:r>
    </w:p>
    <w:p w14:paraId="4EAB0F39" w14:textId="208F99DF" w:rsidR="00A73F09" w:rsidRDefault="006E5E6A" w:rsidP="006F26EC">
      <w:pPr>
        <w:spacing w:after="120" w:line="240" w:lineRule="auto"/>
        <w:rPr>
          <w:rFonts w:ascii="Arial" w:eastAsia="Calibri" w:hAnsi="Arial" w:cs="Arial"/>
          <w:b/>
          <w:sz w:val="40"/>
          <w:szCs w:val="40"/>
          <w:lang w:val="en-CA"/>
        </w:rPr>
      </w:pPr>
      <w:r w:rsidRPr="001605C4">
        <w:rPr>
          <w:rFonts w:ascii="Arial" w:eastAsia="Calibri" w:hAnsi="Arial" w:cs="Arial"/>
          <w:b/>
          <w:noProof/>
          <w:color w:val="984806"/>
          <w:sz w:val="40"/>
          <w:szCs w:val="40"/>
        </w:rPr>
        <w:drawing>
          <wp:anchor distT="0" distB="0" distL="114300" distR="114300" simplePos="0" relativeHeight="251701247" behindDoc="1" locked="0" layoutInCell="1" allowOverlap="1" wp14:anchorId="4E9CB6E4" wp14:editId="1A4E8E74">
            <wp:simplePos x="0" y="0"/>
            <wp:positionH relativeFrom="margin">
              <wp:align>left</wp:align>
            </wp:positionH>
            <wp:positionV relativeFrom="margin">
              <wp:posOffset>695325</wp:posOffset>
            </wp:positionV>
            <wp:extent cx="9552305" cy="6021705"/>
            <wp:effectExtent l="76200" t="76200" r="106045" b="1123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9552305" cy="6021705"/>
                    </a:xfrm>
                    <a:prstGeom prst="rect">
                      <a:avLst/>
                    </a:prstGeom>
                    <a:ln w="28575"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6B453F" w14:textId="400ED069" w:rsidR="001605C4" w:rsidRPr="00A73F09" w:rsidRDefault="00696726" w:rsidP="00533BA4">
      <w:pPr>
        <w:spacing w:after="120" w:line="240" w:lineRule="auto"/>
        <w:ind w:firstLine="284"/>
        <w:rPr>
          <w:rFonts w:ascii="Arial" w:eastAsia="Calibri" w:hAnsi="Arial" w:cs="Arial"/>
          <w:b/>
          <w:i/>
          <w:iCs/>
          <w:sz w:val="40"/>
          <w:szCs w:val="40"/>
          <w:lang w:val="en-CA"/>
        </w:rPr>
      </w:pPr>
      <w:r w:rsidRPr="00F901AD">
        <w:rPr>
          <w:rFonts w:ascii="Arial" w:hAnsi="Arial" w:cs="Arial"/>
          <w:b/>
          <w:noProof/>
          <w:color w:val="FF0000"/>
          <w:sz w:val="36"/>
          <w:szCs w:val="36"/>
          <w:lang w:val="en-CA" w:eastAsia="en-CA"/>
        </w:rPr>
        <mc:AlternateContent>
          <mc:Choice Requires="wps">
            <w:drawing>
              <wp:anchor distT="0" distB="0" distL="114300" distR="114300" simplePos="0" relativeHeight="251718655" behindDoc="0" locked="0" layoutInCell="1" allowOverlap="1" wp14:anchorId="583CF7BD" wp14:editId="366ADAE6">
                <wp:simplePos x="0" y="0"/>
                <wp:positionH relativeFrom="column">
                  <wp:posOffset>1491587</wp:posOffset>
                </wp:positionH>
                <wp:positionV relativeFrom="paragraph">
                  <wp:posOffset>657301</wp:posOffset>
                </wp:positionV>
                <wp:extent cx="7202037" cy="45719"/>
                <wp:effectExtent l="38100" t="76200" r="0" b="88265"/>
                <wp:wrapNone/>
                <wp:docPr id="28" name="Straight Arrow Connector 28"/>
                <wp:cNvGraphicFramePr/>
                <a:graphic xmlns:a="http://schemas.openxmlformats.org/drawingml/2006/main">
                  <a:graphicData uri="http://schemas.microsoft.com/office/word/2010/wordprocessingShape">
                    <wps:wsp>
                      <wps:cNvCnPr/>
                      <wps:spPr>
                        <a:xfrm flipV="1">
                          <a:off x="0" y="0"/>
                          <a:ext cx="7202037" cy="45719"/>
                        </a:xfrm>
                        <a:prstGeom prst="straightConnector1">
                          <a:avLst/>
                        </a:prstGeom>
                        <a:ln w="1905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32CFDE" id="_x0000_t32" coordsize="21600,21600" o:spt="32" o:oned="t" path="m,l21600,21600e" filled="f">
                <v:path arrowok="t" fillok="f" o:connecttype="none"/>
                <o:lock v:ext="edit" shapetype="t"/>
              </v:shapetype>
              <v:shape id="Straight Arrow Connector 28" o:spid="_x0000_s1026" type="#_x0000_t32" style="position:absolute;margin-left:117.45pt;margin-top:51.75pt;width:567.1pt;height:3.6pt;flip:y;z-index:2517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" strokecolor="#ed7d31 [3205]" strokeweight="1.5pt">
                <v:stroke startarrow="block" endarrow="block" joinstyle="miter"/>
              </v:shape>
            </w:pict>
          </mc:Fallback>
        </mc:AlternateContent>
      </w:r>
      <w:r w:rsidR="001605C4" w:rsidRPr="00A73F09">
        <w:rPr>
          <w:rFonts w:ascii="Arial" w:eastAsia="Calibri" w:hAnsi="Arial" w:cs="Arial"/>
          <w:b/>
          <w:sz w:val="40"/>
          <w:szCs w:val="40"/>
          <w:lang w:val="en-CA"/>
        </w:rPr>
        <w:t>“</w:t>
      </w:r>
      <w:r w:rsidR="001605C4" w:rsidRPr="00DF559B">
        <w:rPr>
          <w:rFonts w:ascii="Arial" w:eastAsia="Calibri" w:hAnsi="Arial" w:cs="Arial"/>
          <w:b/>
          <w:i/>
          <w:iCs/>
          <w:sz w:val="40"/>
          <w:szCs w:val="40"/>
          <w:lang w:val="en-CA"/>
        </w:rPr>
        <w:t>Seventy weeks</w:t>
      </w:r>
      <w:r w:rsidR="001605C4" w:rsidRPr="00DF559B">
        <w:rPr>
          <w:rFonts w:ascii="Arial" w:eastAsia="Calibri" w:hAnsi="Arial" w:cs="Arial"/>
          <w:i/>
          <w:iCs/>
          <w:sz w:val="40"/>
          <w:szCs w:val="40"/>
          <w:lang w:val="en-CA"/>
        </w:rPr>
        <w:t xml:space="preserve"> are determined for your people and for your holy city, </w:t>
      </w:r>
      <w:r w:rsidR="001605C4" w:rsidRPr="00DF559B">
        <w:rPr>
          <w:rFonts w:ascii="Arial" w:eastAsia="Calibri" w:hAnsi="Arial" w:cs="Arial"/>
          <w:b/>
          <w:i/>
          <w:iCs/>
          <w:sz w:val="40"/>
          <w:szCs w:val="40"/>
          <w:lang w:val="en-CA"/>
        </w:rPr>
        <w:t>to finish the transgression</w:t>
      </w:r>
      <w:r w:rsidR="001605C4" w:rsidRPr="00DF559B">
        <w:rPr>
          <w:rFonts w:ascii="Arial" w:eastAsia="Calibri" w:hAnsi="Arial" w:cs="Arial"/>
          <w:i/>
          <w:iCs/>
          <w:sz w:val="40"/>
          <w:szCs w:val="40"/>
          <w:lang w:val="en-CA"/>
        </w:rPr>
        <w:t xml:space="preserve">, to make </w:t>
      </w:r>
      <w:r w:rsidR="001605C4" w:rsidRPr="00DF559B">
        <w:rPr>
          <w:rFonts w:ascii="Arial" w:eastAsia="Calibri" w:hAnsi="Arial" w:cs="Arial"/>
          <w:b/>
          <w:i/>
          <w:iCs/>
          <w:sz w:val="40"/>
          <w:szCs w:val="40"/>
          <w:lang w:val="en-CA"/>
        </w:rPr>
        <w:t>an end of sins</w:t>
      </w:r>
      <w:r w:rsidR="001605C4" w:rsidRPr="00DF559B">
        <w:rPr>
          <w:rFonts w:ascii="Arial" w:eastAsia="Calibri" w:hAnsi="Arial" w:cs="Arial"/>
          <w:i/>
          <w:iCs/>
          <w:sz w:val="40"/>
          <w:szCs w:val="40"/>
          <w:lang w:val="en-CA"/>
        </w:rPr>
        <w:t xml:space="preserve">, to </w:t>
      </w:r>
      <w:r w:rsidR="001605C4" w:rsidRPr="00DF559B">
        <w:rPr>
          <w:rFonts w:ascii="Arial" w:eastAsia="Calibri" w:hAnsi="Arial" w:cs="Arial"/>
          <w:b/>
          <w:i/>
          <w:iCs/>
          <w:sz w:val="40"/>
          <w:szCs w:val="40"/>
          <w:lang w:val="en-CA"/>
        </w:rPr>
        <w:t>make reconciliation for iniq</w:t>
      </w:r>
      <w:r w:rsidR="001605C4" w:rsidRPr="00DF559B">
        <w:rPr>
          <w:rFonts w:ascii="Arial" w:eastAsia="Calibri" w:hAnsi="Arial" w:cs="Arial"/>
          <w:b/>
          <w:i/>
          <w:iCs/>
          <w:sz w:val="40"/>
          <w:szCs w:val="40"/>
          <w:lang w:val="en-CA"/>
        </w:rPr>
        <w:softHyphen/>
        <w:t>uity</w:t>
      </w:r>
      <w:r w:rsidR="001605C4" w:rsidRPr="00DF559B">
        <w:rPr>
          <w:rFonts w:ascii="Arial" w:eastAsia="Calibri" w:hAnsi="Arial" w:cs="Arial"/>
          <w:i/>
          <w:iCs/>
          <w:sz w:val="40"/>
          <w:szCs w:val="40"/>
          <w:lang w:val="en-CA"/>
        </w:rPr>
        <w:t xml:space="preserve">, to bring in </w:t>
      </w:r>
      <w:r w:rsidR="001605C4" w:rsidRPr="00DF559B">
        <w:rPr>
          <w:rFonts w:ascii="Arial" w:eastAsia="Calibri" w:hAnsi="Arial" w:cs="Arial"/>
          <w:b/>
          <w:i/>
          <w:iCs/>
          <w:sz w:val="40"/>
          <w:szCs w:val="40"/>
          <w:lang w:val="en-CA"/>
        </w:rPr>
        <w:t>everlasting righteousness</w:t>
      </w:r>
      <w:r w:rsidR="001605C4" w:rsidRPr="00DF559B">
        <w:rPr>
          <w:rFonts w:ascii="Arial" w:eastAsia="Calibri" w:hAnsi="Arial" w:cs="Arial"/>
          <w:i/>
          <w:iCs/>
          <w:sz w:val="40"/>
          <w:szCs w:val="40"/>
          <w:lang w:val="en-CA"/>
        </w:rPr>
        <w:t xml:space="preserve">, to </w:t>
      </w:r>
      <w:r w:rsidR="001605C4" w:rsidRPr="00DF559B">
        <w:rPr>
          <w:rFonts w:ascii="Arial" w:eastAsia="Calibri" w:hAnsi="Arial" w:cs="Arial"/>
          <w:b/>
          <w:i/>
          <w:iCs/>
          <w:sz w:val="40"/>
          <w:szCs w:val="40"/>
          <w:lang w:val="en-CA"/>
        </w:rPr>
        <w:t>seal up the vision and prophecy</w:t>
      </w:r>
      <w:r w:rsidR="001605C4" w:rsidRPr="00DF559B">
        <w:rPr>
          <w:rFonts w:ascii="Arial" w:eastAsia="Calibri" w:hAnsi="Arial" w:cs="Arial"/>
          <w:i/>
          <w:iCs/>
          <w:sz w:val="40"/>
          <w:szCs w:val="40"/>
          <w:lang w:val="en-CA"/>
        </w:rPr>
        <w:t xml:space="preserve">, and to </w:t>
      </w:r>
      <w:r w:rsidR="001605C4" w:rsidRPr="00DF559B">
        <w:rPr>
          <w:rFonts w:ascii="Arial" w:eastAsia="Calibri" w:hAnsi="Arial" w:cs="Arial"/>
          <w:b/>
          <w:i/>
          <w:iCs/>
          <w:sz w:val="40"/>
          <w:szCs w:val="40"/>
          <w:lang w:val="en-CA"/>
        </w:rPr>
        <w:t>anoint the Most Holy</w:t>
      </w:r>
      <w:r w:rsidR="001605C4" w:rsidRPr="00A73F09">
        <w:rPr>
          <w:rFonts w:ascii="Arial" w:eastAsia="Calibri" w:hAnsi="Arial" w:cs="Arial"/>
          <w:b/>
          <w:i/>
          <w:iCs/>
          <w:sz w:val="40"/>
          <w:szCs w:val="40"/>
          <w:lang w:val="en-CA"/>
        </w:rPr>
        <w:t>.”</w:t>
      </w:r>
    </w:p>
    <w:p w14:paraId="714C55A7" w14:textId="17F921EF" w:rsidR="001605C4" w:rsidRPr="001605C4" w:rsidRDefault="001605C4" w:rsidP="001605C4">
      <w:pPr>
        <w:spacing w:after="120" w:line="240" w:lineRule="auto"/>
        <w:ind w:firstLine="284"/>
        <w:rPr>
          <w:rFonts w:ascii="Arial" w:eastAsia="Calibri" w:hAnsi="Arial" w:cs="Arial"/>
          <w:noProof/>
          <w:sz w:val="40"/>
          <w:szCs w:val="40"/>
          <w:lang w:val="en-CA" w:eastAsia="en-CA"/>
        </w:rPr>
      </w:pPr>
      <w:r w:rsidRPr="001605C4">
        <w:rPr>
          <w:rFonts w:ascii="Arial" w:eastAsia="Calibri" w:hAnsi="Arial" w:cs="Arial"/>
          <w:b/>
          <w:color w:val="984806"/>
          <w:sz w:val="40"/>
          <w:szCs w:val="40"/>
          <w:lang w:val="en-CA"/>
        </w:rPr>
        <w:lastRenderedPageBreak/>
        <w:t xml:space="preserve">Jesus came at the end of the 69th week and died for our sins, and we have thus been </w:t>
      </w:r>
      <w:r w:rsidR="00D07D30" w:rsidRPr="001605C4">
        <w:rPr>
          <w:rFonts w:ascii="Arial" w:eastAsia="Calibri" w:hAnsi="Arial" w:cs="Arial"/>
          <w:b/>
          <w:noProof/>
          <w:color w:val="984806"/>
          <w:sz w:val="40"/>
          <w:szCs w:val="40"/>
        </w:rPr>
        <w:drawing>
          <wp:anchor distT="0" distB="0" distL="114300" distR="114300" simplePos="0" relativeHeight="251686912" behindDoc="1" locked="0" layoutInCell="1" allowOverlap="1" wp14:anchorId="41555E2C" wp14:editId="02D9D0D1">
            <wp:simplePos x="0" y="0"/>
            <wp:positionH relativeFrom="column">
              <wp:posOffset>4839970</wp:posOffset>
            </wp:positionH>
            <wp:positionV relativeFrom="paragraph">
              <wp:posOffset>80010</wp:posOffset>
            </wp:positionV>
            <wp:extent cx="7062470" cy="6236970"/>
            <wp:effectExtent l="76200" t="76200" r="138430" b="125730"/>
            <wp:wrapThrough wrapText="bothSides">
              <wp:wrapPolygon edited="0">
                <wp:start x="-117" y="-264"/>
                <wp:lineTo x="-233" y="-198"/>
                <wp:lineTo x="-233" y="21706"/>
                <wp:lineTo x="-117" y="21969"/>
                <wp:lineTo x="21849" y="21969"/>
                <wp:lineTo x="21965" y="20980"/>
                <wp:lineTo x="21965" y="858"/>
                <wp:lineTo x="21849" y="-132"/>
                <wp:lineTo x="21849" y="-264"/>
                <wp:lineTo x="-117" y="-26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sus on thro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2470" cy="6236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605C4">
        <w:rPr>
          <w:rFonts w:ascii="Arial" w:eastAsia="Calibri" w:hAnsi="Arial" w:cs="Arial"/>
          <w:b/>
          <w:color w:val="984806"/>
          <w:sz w:val="40"/>
          <w:szCs w:val="40"/>
          <w:lang w:val="en-CA"/>
        </w:rPr>
        <w:t>recon</w:t>
      </w:r>
      <w:r w:rsidRPr="001605C4">
        <w:rPr>
          <w:rFonts w:ascii="Arial" w:eastAsia="Calibri" w:hAnsi="Arial" w:cs="Arial"/>
          <w:b/>
          <w:color w:val="984806"/>
          <w:sz w:val="40"/>
          <w:szCs w:val="40"/>
          <w:lang w:val="en-CA"/>
        </w:rPr>
        <w:softHyphen/>
        <w:t>ciled. And when the 70th week is completed, the transgression in the temple and the Antichrist’s reign in Jerusalem will be ended. Everlasting righteousness will be ushered in with the establishment of God’s kingdom on Earth after Jesus’ Second Coming, which takes place at the end of the seventh year of the Antichrist’s rule. The vision and prophecy will be fulfilled and sealed, and Jesus will be anointed King of all the Earth.</w:t>
      </w:r>
      <w:r w:rsidRPr="001605C4">
        <w:rPr>
          <w:rFonts w:ascii="Arial" w:eastAsia="Calibri" w:hAnsi="Arial" w:cs="Arial"/>
          <w:noProof/>
          <w:sz w:val="40"/>
          <w:szCs w:val="40"/>
          <w:lang w:val="en-CA" w:eastAsia="en-CA"/>
        </w:rPr>
        <w:t xml:space="preserve"> </w:t>
      </w:r>
    </w:p>
    <w:p w14:paraId="187EEAB8" w14:textId="0ED18C1E" w:rsidR="001605C4" w:rsidRPr="00533BA4" w:rsidRDefault="00D07D30" w:rsidP="001605C4">
      <w:pPr>
        <w:spacing w:after="120" w:line="240" w:lineRule="auto"/>
        <w:ind w:firstLine="284"/>
        <w:rPr>
          <w:rFonts w:ascii="Arial" w:eastAsia="Calibri" w:hAnsi="Arial" w:cs="Arial"/>
          <w:i/>
          <w:sz w:val="40"/>
          <w:szCs w:val="40"/>
          <w:lang w:val="en-CA"/>
        </w:rPr>
      </w:pPr>
      <w:r w:rsidRPr="00533BA4">
        <w:rPr>
          <w:rFonts w:ascii="Arial" w:eastAsia="Calibri" w:hAnsi="Arial" w:cs="Arial"/>
          <w:b/>
          <w:bCs/>
          <w:i/>
          <w:sz w:val="40"/>
          <w:szCs w:val="40"/>
          <w:lang w:val="en-CA"/>
        </w:rPr>
        <w:t xml:space="preserve"> </w:t>
      </w:r>
      <w:r w:rsidR="001605C4" w:rsidRPr="00533BA4">
        <w:rPr>
          <w:rFonts w:ascii="Arial" w:eastAsia="Calibri" w:hAnsi="Arial" w:cs="Arial"/>
          <w:b/>
          <w:bCs/>
          <w:i/>
          <w:sz w:val="40"/>
          <w:szCs w:val="40"/>
          <w:lang w:val="en-CA"/>
        </w:rPr>
        <w:t xml:space="preserve">**DAN.2:44 </w:t>
      </w:r>
      <w:r w:rsidR="001605C4" w:rsidRPr="00533BA4">
        <w:rPr>
          <w:rFonts w:ascii="Arial" w:eastAsia="Calibri" w:hAnsi="Arial" w:cs="Arial"/>
          <w:i/>
          <w:sz w:val="40"/>
          <w:szCs w:val="40"/>
          <w:lang w:val="en-CA"/>
        </w:rPr>
        <w:t xml:space="preserve">And in the days of these kings </w:t>
      </w:r>
      <w:r w:rsidR="001605C4" w:rsidRPr="00533BA4">
        <w:rPr>
          <w:rFonts w:ascii="Arial" w:eastAsia="Calibri" w:hAnsi="Arial" w:cs="Arial"/>
          <w:b/>
          <w:i/>
          <w:sz w:val="40"/>
          <w:szCs w:val="40"/>
          <w:lang w:val="en-CA"/>
        </w:rPr>
        <w:t>shall the God of heaven set up a kingdom, which shall never be destroyed</w:t>
      </w:r>
      <w:r w:rsidR="001605C4" w:rsidRPr="00533BA4">
        <w:rPr>
          <w:rFonts w:ascii="Arial" w:eastAsia="Calibri" w:hAnsi="Arial" w:cs="Arial"/>
          <w:i/>
          <w:sz w:val="40"/>
          <w:szCs w:val="40"/>
          <w:lang w:val="en-CA"/>
        </w:rPr>
        <w:t xml:space="preserve">: and the kingdom shall not be left to other people, but it shall break in pieces and consume all these kingdoms, </w:t>
      </w:r>
      <w:r w:rsidR="001605C4" w:rsidRPr="00533BA4">
        <w:rPr>
          <w:rFonts w:ascii="Arial" w:eastAsia="Calibri" w:hAnsi="Arial" w:cs="Arial"/>
          <w:b/>
          <w:i/>
          <w:sz w:val="40"/>
          <w:szCs w:val="40"/>
          <w:lang w:val="en-CA"/>
        </w:rPr>
        <w:t>and it shall stand for ever</w:t>
      </w:r>
      <w:r w:rsidR="001605C4" w:rsidRPr="00533BA4">
        <w:rPr>
          <w:rFonts w:ascii="Arial" w:eastAsia="Calibri" w:hAnsi="Arial" w:cs="Arial"/>
          <w:i/>
          <w:sz w:val="40"/>
          <w:szCs w:val="40"/>
          <w:lang w:val="en-CA"/>
        </w:rPr>
        <w:t>.</w:t>
      </w:r>
    </w:p>
    <w:p w14:paraId="35A8A1C6" w14:textId="0CD98B08" w:rsidR="001605C4" w:rsidRPr="00A73F09" w:rsidRDefault="00422006" w:rsidP="00A73F09">
      <w:pPr>
        <w:widowControl w:val="0"/>
        <w:autoSpaceDE w:val="0"/>
        <w:autoSpaceDN w:val="0"/>
        <w:adjustRightInd w:val="0"/>
        <w:spacing w:after="120" w:line="240" w:lineRule="auto"/>
        <w:ind w:firstLine="284"/>
        <w:rPr>
          <w:rFonts w:ascii="Calibri" w:eastAsia="Calibri" w:hAnsi="Calibri" w:cs="Times New Roman"/>
          <w:b/>
          <w:sz w:val="32"/>
          <w:szCs w:val="32"/>
          <w:lang w:val="en-CA"/>
        </w:rPr>
      </w:pPr>
      <w:r w:rsidRPr="00422006">
        <w:rPr>
          <w:rFonts w:ascii="Arial" w:eastAsia="Calibri" w:hAnsi="Arial" w:cs="Arial"/>
          <w:b/>
          <w:sz w:val="32"/>
          <w:szCs w:val="32"/>
          <w:lang w:val="en-CA"/>
        </w:rPr>
        <w:t>Compiled and edited by Gaetan from multiple sources.        gaetan.goye@gmail.com</w:t>
      </w:r>
      <w:r w:rsidRPr="00422006">
        <w:rPr>
          <w:rFonts w:ascii="Calibri" w:eastAsia="Calibri" w:hAnsi="Calibri" w:cs="Times New Roman"/>
          <w:b/>
          <w:sz w:val="32"/>
          <w:szCs w:val="32"/>
          <w:lang w:val="en-CA"/>
        </w:rPr>
        <w:t xml:space="preserve"> </w:t>
      </w:r>
    </w:p>
    <w:sectPr w:rsidR="001605C4" w:rsidRPr="00A73F09" w:rsidSect="00613A94">
      <w:pgSz w:w="20160" w:h="12240" w:orient="landscape" w:code="5"/>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sewood Std Regular">
    <w:panose1 w:val="04090804040204020202"/>
    <w:charset w:val="00"/>
    <w:family w:val="decorative"/>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encil Std">
    <w:panose1 w:val="04020904080802020404"/>
    <w:charset w:val="00"/>
    <w:family w:val="decorative"/>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5C4"/>
    <w:rsid w:val="00001077"/>
    <w:rsid w:val="00070464"/>
    <w:rsid w:val="000D6C15"/>
    <w:rsid w:val="000F0472"/>
    <w:rsid w:val="00112C0A"/>
    <w:rsid w:val="001605C4"/>
    <w:rsid w:val="0018277D"/>
    <w:rsid w:val="00191DE3"/>
    <w:rsid w:val="001C2B30"/>
    <w:rsid w:val="001E4052"/>
    <w:rsid w:val="0023150A"/>
    <w:rsid w:val="00284DB2"/>
    <w:rsid w:val="00287F6F"/>
    <w:rsid w:val="002A04AC"/>
    <w:rsid w:val="002E2668"/>
    <w:rsid w:val="00315816"/>
    <w:rsid w:val="00393BB7"/>
    <w:rsid w:val="003A0158"/>
    <w:rsid w:val="003D246C"/>
    <w:rsid w:val="00422006"/>
    <w:rsid w:val="00422C8E"/>
    <w:rsid w:val="0044089F"/>
    <w:rsid w:val="00466E23"/>
    <w:rsid w:val="0046768A"/>
    <w:rsid w:val="004A1BAF"/>
    <w:rsid w:val="004A3459"/>
    <w:rsid w:val="004E20AC"/>
    <w:rsid w:val="005068B6"/>
    <w:rsid w:val="00515C31"/>
    <w:rsid w:val="00533BA4"/>
    <w:rsid w:val="00542A23"/>
    <w:rsid w:val="0055388C"/>
    <w:rsid w:val="005769BB"/>
    <w:rsid w:val="00576DD4"/>
    <w:rsid w:val="0058266D"/>
    <w:rsid w:val="00613A94"/>
    <w:rsid w:val="006667CD"/>
    <w:rsid w:val="00690429"/>
    <w:rsid w:val="00696726"/>
    <w:rsid w:val="006A5796"/>
    <w:rsid w:val="006E0A70"/>
    <w:rsid w:val="006E5118"/>
    <w:rsid w:val="006E5144"/>
    <w:rsid w:val="006E5E6A"/>
    <w:rsid w:val="006F26EC"/>
    <w:rsid w:val="006F4E92"/>
    <w:rsid w:val="007108FE"/>
    <w:rsid w:val="00802041"/>
    <w:rsid w:val="008E1C29"/>
    <w:rsid w:val="008E3CC4"/>
    <w:rsid w:val="008F0242"/>
    <w:rsid w:val="008F52D0"/>
    <w:rsid w:val="00962742"/>
    <w:rsid w:val="009B73A3"/>
    <w:rsid w:val="009D33F1"/>
    <w:rsid w:val="009D7B98"/>
    <w:rsid w:val="00A73F09"/>
    <w:rsid w:val="00A978D2"/>
    <w:rsid w:val="00AC38D2"/>
    <w:rsid w:val="00AE3CFF"/>
    <w:rsid w:val="00AF7996"/>
    <w:rsid w:val="00B015AA"/>
    <w:rsid w:val="00B453D9"/>
    <w:rsid w:val="00B65B0C"/>
    <w:rsid w:val="00B70584"/>
    <w:rsid w:val="00B93C38"/>
    <w:rsid w:val="00B948B3"/>
    <w:rsid w:val="00C65D1A"/>
    <w:rsid w:val="00CC7026"/>
    <w:rsid w:val="00CD6B3C"/>
    <w:rsid w:val="00D07D06"/>
    <w:rsid w:val="00D07D30"/>
    <w:rsid w:val="00D30B6C"/>
    <w:rsid w:val="00D465CF"/>
    <w:rsid w:val="00DE4ED7"/>
    <w:rsid w:val="00DF559B"/>
    <w:rsid w:val="00E01FD6"/>
    <w:rsid w:val="00E440FC"/>
    <w:rsid w:val="00E54B4C"/>
    <w:rsid w:val="00F115B9"/>
    <w:rsid w:val="00F639A5"/>
    <w:rsid w:val="00F84529"/>
    <w:rsid w:val="00F964D4"/>
    <w:rsid w:val="00FC2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967B"/>
  <w15:chartTrackingRefBased/>
  <w15:docId w15:val="{55D7F47E-0A1B-4EEA-BEDD-C3EADA0A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gif"/><Relationship Id="rId12" Type="http://schemas.openxmlformats.org/officeDocument/2006/relationships/image" Target="media/image8.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3.jp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jpg"/><Relationship Id="rId23" Type="http://schemas.openxmlformats.org/officeDocument/2006/relationships/image" Target="media/image16.jpeg"/><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jpg"/><Relationship Id="rId9" Type="http://schemas.openxmlformats.org/officeDocument/2006/relationships/image" Target="media/image6.jpg"/><Relationship Id="rId14" Type="http://schemas.microsoft.com/office/2007/relationships/hdphoto" Target="media/hdphoto2.wdp"/><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13</Pages>
  <Words>1691</Words>
  <Characters>7833</Characters>
  <Application>Microsoft Office Word</Application>
  <DocSecurity>0</DocSecurity>
  <Lines>120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 G</dc:creator>
  <cp:keywords/>
  <dc:description/>
  <cp:lastModifiedBy>Gaetan G</cp:lastModifiedBy>
  <cp:revision>10</cp:revision>
  <dcterms:created xsi:type="dcterms:W3CDTF">2022-09-19T12:30:00Z</dcterms:created>
  <dcterms:modified xsi:type="dcterms:W3CDTF">2022-09-19T14:26:00Z</dcterms:modified>
</cp:coreProperties>
</file>